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06BF" w14:textId="34D7D47B" w:rsidR="000E58CD" w:rsidRDefault="000E58CD" w:rsidP="000E58CD">
      <w:pPr>
        <w:jc w:val="center"/>
        <w:rPr>
          <w:rFonts w:ascii="Arial" w:hAnsi="Arial" w:cs="Arial"/>
          <w:sz w:val="28"/>
          <w:szCs w:val="28"/>
        </w:rPr>
      </w:pPr>
    </w:p>
    <w:p w14:paraId="5531801D" w14:textId="0290C6E3" w:rsidR="000E58CD" w:rsidRPr="000F2E51" w:rsidRDefault="000E58CD" w:rsidP="000E58CD">
      <w:pPr>
        <w:pStyle w:val="pf0"/>
        <w:jc w:val="center"/>
        <w:rPr>
          <w:rFonts w:ascii="Arial" w:hAnsi="Arial" w:cs="Arial"/>
          <w:b/>
          <w:bCs/>
          <w:u w:val="single"/>
        </w:rPr>
      </w:pPr>
      <w:r w:rsidRPr="000F2E51">
        <w:rPr>
          <w:rFonts w:ascii="Arial" w:hAnsi="Arial" w:cs="Arial"/>
          <w:b/>
          <w:bCs/>
          <w:u w:val="single"/>
        </w:rPr>
        <w:t>Polisi Cadw a Gwaredu Data</w:t>
      </w:r>
      <w:r w:rsidR="000F2E51">
        <w:rPr>
          <w:rFonts w:ascii="Arial" w:hAnsi="Arial" w:cs="Arial"/>
          <w:b/>
          <w:bCs/>
          <w:u w:val="single"/>
        </w:rPr>
        <w:t xml:space="preserve"> </w:t>
      </w:r>
      <w:r w:rsidRPr="000F2E51">
        <w:rPr>
          <w:rFonts w:ascii="Arial" w:hAnsi="Arial" w:cs="Arial"/>
          <w:b/>
          <w:bCs/>
          <w:u w:val="single"/>
        </w:rPr>
        <w:t>Cymdeithas Cyfieithwyr Cymru</w:t>
      </w:r>
    </w:p>
    <w:p w14:paraId="670CB140" w14:textId="14B9502A" w:rsidR="000E58CD" w:rsidRPr="00631FF1" w:rsidRDefault="000E58CD" w:rsidP="000E58CD">
      <w:pPr>
        <w:rPr>
          <w:rFonts w:ascii="Arial" w:hAnsi="Arial" w:cs="Arial"/>
        </w:rPr>
      </w:pPr>
      <w:r w:rsidRPr="00631FF1">
        <w:rPr>
          <w:rFonts w:ascii="Arial" w:hAnsi="Arial" w:cs="Arial"/>
        </w:rPr>
        <w:t xml:space="preserve">Dylid darllen y polisi hwn ar y cyd â’r Hysbysiad Preifatrwydd  </w:t>
      </w:r>
      <w:hyperlink r:id="rId10" w:history="1">
        <w:r w:rsidR="00EE0600" w:rsidRPr="00EE0600">
          <w:rPr>
            <w:rStyle w:val="Hyperlink"/>
            <w:rFonts w:ascii="Arial" w:hAnsi="Arial" w:cs="Arial"/>
          </w:rPr>
          <w:t>Hysbysiad-Preifatrwydd-Rhagfyr-2023.pdf</w:t>
        </w:r>
      </w:hyperlink>
      <w:r w:rsidR="0050141F">
        <w:rPr>
          <w:rFonts w:ascii="Arial" w:hAnsi="Arial" w:cs="Arial"/>
          <w:color w:val="0000FF"/>
          <w:u w:val="single"/>
        </w:rPr>
        <w:t xml:space="preserve">. </w:t>
      </w:r>
    </w:p>
    <w:p w14:paraId="6CF8C07C" w14:textId="77777777" w:rsidR="000E58CD" w:rsidRPr="00DE10F1" w:rsidRDefault="000E58CD" w:rsidP="000E58CD">
      <w:pPr>
        <w:rPr>
          <w:rFonts w:ascii="Arial" w:eastAsia="Times New Roman" w:hAnsi="Arial" w:cs="Arial"/>
          <w:spacing w:val="-8"/>
          <w:u w:val="single"/>
          <w:lang w:eastAsia="cy-GB"/>
          <w14:ligatures w14:val="none"/>
        </w:rPr>
      </w:pPr>
      <w:r w:rsidRPr="00DE10F1">
        <w:rPr>
          <w:rFonts w:ascii="Arial" w:eastAsia="Times New Roman" w:hAnsi="Arial" w:cs="Arial"/>
          <w:spacing w:val="-8"/>
          <w:u w:val="single"/>
          <w:lang w:eastAsia="cy-GB"/>
          <w14:ligatures w14:val="none"/>
        </w:rPr>
        <w:t>Gwybodaeth gyffredinol</w:t>
      </w:r>
    </w:p>
    <w:p w14:paraId="1DFD45E4"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Mae Cymdeithas Cyfieithwyr Cymru (CCC) yn casglu, defnyddio, datgelu, trosglwyddo a chadw amrywiaeth o ddata personol.</w:t>
      </w:r>
    </w:p>
    <w:p w14:paraId="186F0496" w14:textId="0CE8DA32" w:rsidR="000E58CD" w:rsidRPr="00C231E7" w:rsidRDefault="000E58CD" w:rsidP="000E58CD">
      <w:pPr>
        <w:rPr>
          <w:rFonts w:ascii="Arial" w:eastAsia="Times New Roman" w:hAnsi="Arial" w:cs="Arial"/>
          <w:spacing w:val="-8"/>
          <w:lang w:eastAsia="cy-GB"/>
          <w14:ligatures w14:val="none"/>
        </w:rPr>
      </w:pPr>
      <w:r w:rsidRPr="00C231E7">
        <w:rPr>
          <w:rFonts w:ascii="Arial" w:hAnsi="Arial" w:cs="Arial"/>
          <w:spacing w:val="-8"/>
        </w:rPr>
        <w:t>Mae</w:t>
      </w:r>
      <w:r w:rsidR="00C46E87">
        <w:rPr>
          <w:rFonts w:ascii="Arial" w:hAnsi="Arial" w:cs="Arial"/>
          <w:spacing w:val="-8"/>
        </w:rPr>
        <w:t>’r Gymdeithas</w:t>
      </w:r>
      <w:r w:rsidRPr="00C231E7">
        <w:rPr>
          <w:rFonts w:ascii="Arial" w:hAnsi="Arial" w:cs="Arial"/>
          <w:spacing w:val="-8"/>
        </w:rPr>
        <w:t xml:space="preserve"> yn ymrwymedig i ddiogelu gwybodaeth bersonol y mae’n ei derbyn. Pryd bynnag y bydd y Gymdeithas yn derbyn gwybodaeth, mae dan ddyletswydd gyfreithiol i ddefnyddio’r wybodaeth yn unol â’r holl gyfreithiau perthnasol ar ddiogelu gwybodaeth bersonol, gan gynnwys Rheoliad Diogelu Data Cyffredinol y DU a Deddf Diogelu Data 2018 (cyfeirir at y cyfreithiau hyn gyda'i gilydd yn y polisi hwn fel “cyfraith diogelu data”).</w:t>
      </w:r>
    </w:p>
    <w:p w14:paraId="760FB047" w14:textId="77777777" w:rsidR="000E58CD" w:rsidRPr="00C231E7" w:rsidRDefault="000E58CD" w:rsidP="000E58CD">
      <w:pPr>
        <w:rPr>
          <w:rFonts w:ascii="Arial" w:eastAsia="Times New Roman" w:hAnsi="Arial" w:cs="Arial"/>
          <w:spacing w:val="-8"/>
          <w:lang w:eastAsia="cy-GB"/>
          <w14:ligatures w14:val="none"/>
        </w:rPr>
      </w:pPr>
      <w:r w:rsidRPr="00C231E7">
        <w:rPr>
          <w:rFonts w:ascii="Arial" w:hAnsi="Arial" w:cs="Arial"/>
          <w:spacing w:val="-8"/>
        </w:rPr>
        <w:t>Rhan o’r ymrwymiad yma yw sicrhau nad yw data personol yn cael eu cadw am fwy o amser na sydd angen. Mae’r polisi yma’n nodi hyd y cyfnodau y bydd data yn cael ei gadw. Yr egwyddor sylfaenol yw i ddata cael ei waredu, yn ddiogel, cyn gynted bod yr angen amdano wedi pasio.</w:t>
      </w:r>
    </w:p>
    <w:p w14:paraId="52EA8010"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Nid yw’r Gymdeithas yn casglu mwy o wybodaeth na sydd ei angen i gyflawni ei ddibenion ac ni fydd yn ei gadw’n hirach na’r angen.</w:t>
      </w:r>
    </w:p>
    <w:p w14:paraId="093FD1CA" w14:textId="77777777" w:rsidR="000E58CD" w:rsidRPr="00C231E7" w:rsidRDefault="000E58CD" w:rsidP="000E58CD">
      <w:pPr>
        <w:rPr>
          <w:rFonts w:ascii="Arial" w:eastAsia="Times New Roman" w:hAnsi="Arial" w:cs="Arial"/>
          <w:spacing w:val="-8"/>
          <w:lang w:eastAsia="cy-GB"/>
          <w14:ligatures w14:val="none"/>
        </w:rPr>
      </w:pPr>
      <w:r>
        <w:rPr>
          <w:rFonts w:ascii="Arial" w:hAnsi="Arial" w:cs="Arial"/>
          <w:spacing w:val="-8"/>
        </w:rPr>
        <w:t>Cymdeithas Cyfieithwyr Cymru yw’r Rheolwr Data ar gyfer y data y mae’n ei gasglu a’i ddal. Ac eithrio Emyr Mortimer Cyf, sy’n paratoi cyflogau staff, nid yw’r Gymdeithas yn defnyddio unrhyw broseswyr data.</w:t>
      </w:r>
    </w:p>
    <w:p w14:paraId="705FDC0A" w14:textId="27EB49DB" w:rsidR="000E58CD" w:rsidRPr="00C231E7" w:rsidRDefault="000E58CD" w:rsidP="000E58CD">
      <w:pPr>
        <w:rPr>
          <w:rFonts w:ascii="Arial" w:eastAsia="Times New Roman" w:hAnsi="Arial" w:cs="Arial"/>
          <w:spacing w:val="-8"/>
          <w:u w:val="single"/>
          <w:lang w:eastAsia="cy-GB"/>
          <w14:ligatures w14:val="none"/>
        </w:rPr>
      </w:pPr>
      <w:r>
        <w:rPr>
          <w:rFonts w:ascii="Arial" w:eastAsia="Times New Roman" w:hAnsi="Arial" w:cs="Arial"/>
          <w:spacing w:val="-8"/>
          <w:u w:val="single"/>
          <w:lang w:eastAsia="cy-GB"/>
          <w14:ligatures w14:val="none"/>
        </w:rPr>
        <w:br/>
      </w:r>
      <w:r w:rsidRPr="00C231E7">
        <w:rPr>
          <w:rFonts w:ascii="Arial" w:eastAsia="Times New Roman" w:hAnsi="Arial" w:cs="Arial"/>
          <w:spacing w:val="-8"/>
          <w:u w:val="single"/>
          <w:lang w:eastAsia="cy-GB"/>
          <w14:ligatures w14:val="none"/>
        </w:rPr>
        <w:t xml:space="preserve">Sut </w:t>
      </w:r>
      <w:r w:rsidRPr="00C46E87">
        <w:rPr>
          <w:rFonts w:ascii="Arial" w:eastAsia="Times New Roman" w:hAnsi="Arial" w:cs="Arial"/>
          <w:spacing w:val="-8"/>
          <w:u w:val="single"/>
          <w:lang w:eastAsia="cy-GB"/>
          <w14:ligatures w14:val="none"/>
        </w:rPr>
        <w:t xml:space="preserve">mae’r </w:t>
      </w:r>
      <w:r w:rsidR="00C46E87" w:rsidRPr="00C46E87">
        <w:rPr>
          <w:rFonts w:ascii="Arial" w:hAnsi="Arial" w:cs="Arial"/>
          <w:spacing w:val="-8"/>
          <w:u w:val="single"/>
        </w:rPr>
        <w:t>Gymdeithas</w:t>
      </w:r>
      <w:r w:rsidRPr="00C46E87">
        <w:rPr>
          <w:rFonts w:ascii="Arial" w:eastAsia="Times New Roman" w:hAnsi="Arial" w:cs="Arial"/>
          <w:spacing w:val="-8"/>
          <w:u w:val="single"/>
          <w:lang w:eastAsia="cy-GB"/>
          <w14:ligatures w14:val="none"/>
        </w:rPr>
        <w:t xml:space="preserve"> yn</w:t>
      </w:r>
      <w:r w:rsidRPr="00C231E7">
        <w:rPr>
          <w:rFonts w:ascii="Arial" w:eastAsia="Times New Roman" w:hAnsi="Arial" w:cs="Arial"/>
          <w:spacing w:val="-8"/>
          <w:u w:val="single"/>
          <w:lang w:eastAsia="cy-GB"/>
          <w14:ligatures w14:val="none"/>
        </w:rPr>
        <w:t xml:space="preserve"> cael gwybodaeth</w:t>
      </w:r>
    </w:p>
    <w:p w14:paraId="28896B8A" w14:textId="595FEE93"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Mae’r rhan fwyaf o’r wybodaeth bersonol mae’r</w:t>
      </w:r>
      <w:r w:rsidR="00C46E87">
        <w:rPr>
          <w:rFonts w:ascii="Arial" w:eastAsia="Times New Roman" w:hAnsi="Arial" w:cs="Arial"/>
          <w:spacing w:val="-8"/>
          <w:lang w:eastAsia="cy-GB"/>
          <w14:ligatures w14:val="none"/>
        </w:rPr>
        <w:t xml:space="preserve"> </w:t>
      </w:r>
      <w:r w:rsidR="00C46E87">
        <w:rPr>
          <w:rFonts w:ascii="Arial" w:hAnsi="Arial" w:cs="Arial"/>
          <w:spacing w:val="-8"/>
        </w:rPr>
        <w:t>Gymdeithas</w:t>
      </w:r>
      <w:r w:rsidRPr="00C231E7">
        <w:rPr>
          <w:rFonts w:ascii="Arial" w:eastAsia="Times New Roman" w:hAnsi="Arial" w:cs="Arial"/>
          <w:spacing w:val="-8"/>
          <w:lang w:eastAsia="cy-GB"/>
          <w14:ligatures w14:val="none"/>
        </w:rPr>
        <w:t xml:space="preserve"> yn ei phrosesu yn cael ei gyflwyno’n uniongyrchol a hynny am un o’r rhesymau canlynol:</w:t>
      </w:r>
    </w:p>
    <w:p w14:paraId="3AEF4302"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Cais i ymaelodi.</w:t>
      </w:r>
    </w:p>
    <w:p w14:paraId="07EA6E36"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Yn sgil aelodaeth o Fwrdd y Gymdeithas.</w:t>
      </w:r>
    </w:p>
    <w:p w14:paraId="4792AFDC"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Cais i sefyll arholiad a/neu i apelio yn erbyn canlyniad arholiad.</w:t>
      </w:r>
    </w:p>
    <w:p w14:paraId="61716522"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Cais am wybodaeth.</w:t>
      </w:r>
    </w:p>
    <w:p w14:paraId="5641BDDD"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Bod rhywun am ddod i ddigwyddiad, neu wedi bod i ddigwyddiad.</w:t>
      </w:r>
    </w:p>
    <w:p w14:paraId="331DB26F"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Mewn cais am swydd – gan gynnwys manylion canolwr.</w:t>
      </w:r>
    </w:p>
    <w:p w14:paraId="15531C6D"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Er mwyn prosesu cyflog, pensiwn ac yn y blaen i gyflogai. Hefyd manylion cyswllt argyfwng.</w:t>
      </w:r>
    </w:p>
    <w:p w14:paraId="30763BBE"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Drwy wneud cwyn am wasanaeth cyfieithu neu ymddygiad amhroffesiynol.</w:t>
      </w:r>
    </w:p>
    <w:p w14:paraId="08DBA826" w14:textId="77777777" w:rsidR="000E58CD" w:rsidRDefault="000E58CD">
      <w:pPr>
        <w:rPr>
          <w:rFonts w:ascii="Arial" w:eastAsia="Times New Roman" w:hAnsi="Arial" w:cs="Arial"/>
          <w:spacing w:val="-8"/>
          <w:u w:val="single"/>
          <w:lang w:eastAsia="cy-GB"/>
          <w14:ligatures w14:val="none"/>
        </w:rPr>
      </w:pPr>
      <w:r>
        <w:rPr>
          <w:rFonts w:ascii="Arial" w:eastAsia="Times New Roman" w:hAnsi="Arial" w:cs="Arial"/>
          <w:spacing w:val="-8"/>
          <w:u w:val="single"/>
          <w:lang w:eastAsia="cy-GB"/>
          <w14:ligatures w14:val="none"/>
        </w:rPr>
        <w:br w:type="page"/>
      </w:r>
    </w:p>
    <w:p w14:paraId="42DEC010" w14:textId="5C9CDD1E" w:rsidR="000E58CD" w:rsidRPr="00C231E7" w:rsidRDefault="000E58CD" w:rsidP="000E58CD">
      <w:pPr>
        <w:rPr>
          <w:rFonts w:ascii="Arial" w:eastAsia="Times New Roman" w:hAnsi="Arial" w:cs="Arial"/>
          <w:spacing w:val="-8"/>
          <w:u w:val="single"/>
          <w:lang w:eastAsia="cy-GB"/>
          <w14:ligatures w14:val="none"/>
        </w:rPr>
      </w:pPr>
      <w:r w:rsidRPr="00C231E7">
        <w:rPr>
          <w:rFonts w:ascii="Arial" w:eastAsia="Times New Roman" w:hAnsi="Arial" w:cs="Arial"/>
          <w:spacing w:val="-8"/>
          <w:u w:val="single"/>
          <w:lang w:eastAsia="cy-GB"/>
          <w14:ligatures w14:val="none"/>
        </w:rPr>
        <w:lastRenderedPageBreak/>
        <w:t>Eich Hawliau dan Gyfraith Diogelu Data</w:t>
      </w:r>
    </w:p>
    <w:p w14:paraId="767B100F"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Mae gennych hawliau amrywiol dan Gyfraith Diogelu Data. Mae’r hawliau hynny yn dibynnu ar y rheswm dros brosesu eich gwybodaeth. Gall y rhain gynnwys (fel sy’n berthnasol):</w:t>
      </w:r>
    </w:p>
    <w:p w14:paraId="6A23FF04"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Eich hawl i fynediad: mae gennych yr hawl i ofyn i’r Gymdeithas am gopïau o’ch gwybodaeth bersonol. Mae’r hawl hon yn gymwys bob amser. Mae yna rai eithriadau, sy’n golygu ei bod yn bosibl na fyddwch bob amser yn cael yr holl wybodaeth y mae’n ei brosesu.</w:t>
      </w:r>
    </w:p>
    <w:p w14:paraId="01FB2821"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Eich hawl i gywiriad: mae gennych yr hawl i ofyn i’r Gymdeithas i gywiro gwybodaeth rydych chi’n credu ei bod yn anghywir. Mae gennych hawl hefyd i ofyn i gwblhau gwybodaeth rydych yn credu ei bod yn anghyflawn. Mae’r hawl hon yn gymwys bob amser.</w:t>
      </w:r>
    </w:p>
    <w:p w14:paraId="1B3F2E24"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Eich hawl i ddilead: mae gennych yr hawl i ofyn i’r Gymdeithas i ddileu’ch gwybodaeth bersonol o dan amgylchiadau penodol.</w:t>
      </w:r>
    </w:p>
    <w:p w14:paraId="61D9DEBD"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Eich hawl i gyfyngu prosesu: mae gennych hawl i ofyn i’r Gymdeithas i gyfyngu’r gwaith o brosesu’ch gwybodaeth o dan amgylchiadau penodol.</w:t>
      </w:r>
    </w:p>
    <w:p w14:paraId="7E42EA53"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Nid yw’n ofynnol ichi dalu unrhyw ffi am arfer eich hawliau. Mae gan y Gymdeithas un mis i ymateb i chi.</w:t>
      </w:r>
    </w:p>
    <w:p w14:paraId="6824610B"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Cysylltwch â ni os dymunwch wneud unrhyw gais.</w:t>
      </w:r>
    </w:p>
    <w:p w14:paraId="56ABDC9B" w14:textId="77777777" w:rsidR="000E58CD" w:rsidRPr="00C231E7" w:rsidRDefault="000E58CD" w:rsidP="000E58CD">
      <w:pPr>
        <w:rPr>
          <w:rFonts w:ascii="Arial" w:eastAsia="Times New Roman" w:hAnsi="Arial" w:cs="Arial"/>
          <w:spacing w:val="-8"/>
          <w:u w:val="single"/>
          <w:lang w:eastAsia="cy-GB"/>
          <w14:ligatures w14:val="none"/>
        </w:rPr>
      </w:pPr>
      <w:r w:rsidRPr="00C231E7">
        <w:rPr>
          <w:rFonts w:ascii="Arial" w:eastAsia="Times New Roman" w:hAnsi="Arial" w:cs="Arial"/>
          <w:spacing w:val="-8"/>
          <w:u w:val="single"/>
          <w:lang w:eastAsia="cy-GB"/>
          <w14:ligatures w14:val="none"/>
        </w:rPr>
        <w:t>Rhannu eich gwybodaeth</w:t>
      </w:r>
    </w:p>
    <w:p w14:paraId="1A3AF895" w14:textId="77777777" w:rsidR="000E58CD" w:rsidRPr="00C231E7" w:rsidRDefault="000E58CD" w:rsidP="000E58CD">
      <w:pPr>
        <w:rPr>
          <w:rFonts w:ascii="Arial" w:eastAsia="Times New Roman" w:hAnsi="Arial" w:cs="Arial"/>
          <w:spacing w:val="-8"/>
          <w:lang w:eastAsia="cy-GB"/>
          <w14:ligatures w14:val="none"/>
        </w:rPr>
      </w:pPr>
      <w:r w:rsidRPr="00C231E7">
        <w:rPr>
          <w:rFonts w:ascii="Arial" w:hAnsi="Arial" w:cs="Arial"/>
          <w:spacing w:val="-8"/>
        </w:rPr>
        <w:t>Ni fydd y Gymdeithas yn rhannu’ch gwybodaeth bersonol gydag unrhyw drydydd parti at ddibenion marchnata uniongyrchol.</w:t>
      </w:r>
    </w:p>
    <w:p w14:paraId="635F3089" w14:textId="77777777" w:rsidR="000E58CD" w:rsidRPr="00C231E7" w:rsidRDefault="000E58CD" w:rsidP="000E58CD">
      <w:pPr>
        <w:rPr>
          <w:rFonts w:ascii="Arial" w:eastAsia="Times New Roman" w:hAnsi="Arial" w:cs="Arial"/>
          <w:spacing w:val="-8"/>
          <w:lang w:eastAsia="cy-GB"/>
          <w14:ligatures w14:val="none"/>
        </w:rPr>
      </w:pPr>
      <w:r w:rsidRPr="00C231E7">
        <w:rPr>
          <w:rFonts w:ascii="Arial" w:hAnsi="Arial" w:cs="Arial"/>
          <w:spacing w:val="-8"/>
        </w:rPr>
        <w:t>O dan rhai amgylchiadau mae’r Gymdeithas o dan rwymedigaeth gyfreithiol i rannu gwybodaeth, er enghraifft, o dan orchymyn llys. Mewn unrhyw sefyllfa, bydd y Gymdeithas yn bodloni ei hun bod sail gyfreithiol dros rannu’r wybodaeth ac yn cofnodi’r drefn benderfynu a’r sail gyfreithiol dros rannu’r wybodaeth.</w:t>
      </w:r>
    </w:p>
    <w:p w14:paraId="55D5F1C0" w14:textId="77777777" w:rsidR="000E58CD" w:rsidRPr="00C231E7" w:rsidRDefault="000E58CD" w:rsidP="000E58CD">
      <w:pPr>
        <w:rPr>
          <w:rFonts w:ascii="Arial" w:eastAsia="Times New Roman" w:hAnsi="Arial" w:cs="Arial"/>
          <w:spacing w:val="-8"/>
          <w:u w:val="single"/>
          <w:lang w:eastAsia="cy-GB"/>
          <w14:ligatures w14:val="none"/>
        </w:rPr>
      </w:pPr>
      <w:r w:rsidRPr="00C231E7">
        <w:rPr>
          <w:rFonts w:ascii="Arial" w:eastAsia="Times New Roman" w:hAnsi="Arial" w:cs="Arial"/>
          <w:spacing w:val="-8"/>
          <w:u w:val="single"/>
          <w:lang w:eastAsia="cy-GB"/>
          <w14:ligatures w14:val="none"/>
        </w:rPr>
        <w:t>Trosglwyddo i wledydd y tu allan i’r DU a’r AEE</w:t>
      </w:r>
    </w:p>
    <w:p w14:paraId="0BA847DE"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Ni fydd eich gwybodaeth yn cael ei throsglwyddo y tu allan i’r DU.</w:t>
      </w:r>
    </w:p>
    <w:p w14:paraId="51D9BF74" w14:textId="77777777" w:rsidR="000E58CD" w:rsidRPr="00C231E7" w:rsidRDefault="000E58CD" w:rsidP="000E58CD">
      <w:pPr>
        <w:rPr>
          <w:rFonts w:ascii="Arial" w:eastAsia="Times New Roman" w:hAnsi="Arial" w:cs="Arial"/>
          <w:spacing w:val="-8"/>
          <w:u w:val="single"/>
          <w:lang w:eastAsia="cy-GB"/>
          <w14:ligatures w14:val="none"/>
        </w:rPr>
      </w:pPr>
      <w:r w:rsidRPr="00C231E7">
        <w:rPr>
          <w:rFonts w:ascii="Arial" w:eastAsia="Times New Roman" w:hAnsi="Arial" w:cs="Arial"/>
          <w:spacing w:val="-8"/>
          <w:u w:val="single"/>
          <w:lang w:eastAsia="cy-GB"/>
          <w14:ligatures w14:val="none"/>
        </w:rPr>
        <w:t>Gwybodaeth Plant</w:t>
      </w:r>
    </w:p>
    <w:p w14:paraId="29929AA3"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 xml:space="preserve">Nid yw’r Gymdeithas yn darparu gwasanaethau i blant nac yn mynd ati’n rhagweithiol i gasglu eu gwybodaeth bersonol. </w:t>
      </w:r>
    </w:p>
    <w:p w14:paraId="78431C5A" w14:textId="77777777" w:rsidR="000E58CD" w:rsidRPr="00C231E7" w:rsidRDefault="000E58CD" w:rsidP="000E58CD">
      <w:pPr>
        <w:rPr>
          <w:rFonts w:ascii="Arial" w:eastAsia="Times New Roman" w:hAnsi="Arial" w:cs="Arial"/>
          <w:spacing w:val="-8"/>
          <w:u w:val="single"/>
          <w:lang w:eastAsia="cy-GB"/>
          <w14:ligatures w14:val="none"/>
        </w:rPr>
      </w:pPr>
      <w:r w:rsidRPr="00C231E7">
        <w:rPr>
          <w:rFonts w:ascii="Arial" w:eastAsia="Times New Roman" w:hAnsi="Arial" w:cs="Arial"/>
          <w:spacing w:val="-8"/>
          <w:u w:val="single"/>
          <w:lang w:eastAsia="cy-GB"/>
          <w14:ligatures w14:val="none"/>
        </w:rPr>
        <w:t>Dilyn dolen i wefan arall</w:t>
      </w:r>
    </w:p>
    <w:p w14:paraId="41A3B14A"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Pan fydd gwefan, ffrwd Trydar neu dudalen LinkedIn y Gymdeithas yn cynnwys dolenni i wefannau eraill, nid yw ein hysbysiad preifatrwydd yn berthnasol i sut mae’r sefydliad hwnnw’n prosesu gwybodaeth bersonol. Dylech ddarllen hysbysiad preifatrwydd unrhyw wefan yr ydych yn ymweld â hi.</w:t>
      </w:r>
    </w:p>
    <w:p w14:paraId="3FD542D1" w14:textId="77777777" w:rsidR="000E58CD" w:rsidRPr="00C231E7" w:rsidRDefault="000E58CD" w:rsidP="000E58CD">
      <w:pPr>
        <w:rPr>
          <w:rFonts w:ascii="Arial" w:eastAsia="Times New Roman" w:hAnsi="Arial" w:cs="Arial"/>
          <w:spacing w:val="-8"/>
          <w:u w:val="single"/>
          <w:lang w:eastAsia="cy-GB"/>
          <w14:ligatures w14:val="none"/>
        </w:rPr>
      </w:pPr>
      <w:r w:rsidRPr="00C231E7">
        <w:rPr>
          <w:rFonts w:ascii="Arial" w:eastAsia="Times New Roman" w:hAnsi="Arial" w:cs="Arial"/>
          <w:spacing w:val="-8"/>
          <w:u w:val="single"/>
          <w:lang w:eastAsia="cy-GB"/>
          <w14:ligatures w14:val="none"/>
        </w:rPr>
        <w:t>Ymwelwyr â’r wefan</w:t>
      </w:r>
    </w:p>
    <w:p w14:paraId="73712B15" w14:textId="77777777" w:rsidR="000E58CD" w:rsidRPr="000A43BD" w:rsidRDefault="000E58CD" w:rsidP="000E58CD">
      <w:pPr>
        <w:rPr>
          <w:rFonts w:ascii="Arial" w:hAnsi="Arial" w:cs="Arial"/>
          <w:spacing w:val="-8"/>
        </w:rPr>
      </w:pPr>
      <w:r>
        <w:rPr>
          <w:rFonts w:ascii="Arial" w:hAnsi="Arial" w:cs="Arial"/>
          <w:spacing w:val="-8"/>
        </w:rPr>
        <w:t>Mae gwefan y Gymdeithas yn gosod ffeiliau bychain “cwcis” neu “briwsion” ar gyfrifiaduron sy’n ymweld â’r safle. Dywed Craft - y cwmni sydd yn creu'r meddalwedd rheoli cynnwys - y CMS “At ddibenion GDPR, nodwch nad yw cwcis diofyn Craft yn casglu unrhyw wybodaeth bersonol neu sensitif. Nid yw cwcis diofyn Craft yn casglu cyfeiriadau IP. Nid yw'r wybodaeth y maent yn ei storio yn cael ei hanfon at unrhyw drydydd parti. Defnyddir cwcis diofyn Craft yn unig i gyfathrebu â'ch gosodiad Craft at ddibenion dilysu defnyddwyr, dilysu ffurflenni / diogelwch, a gweithrediadau cymhwysiad gwe sylfaenol."</w:t>
      </w:r>
    </w:p>
    <w:p w14:paraId="578EB8B1" w14:textId="77777777" w:rsidR="000E58CD" w:rsidRPr="00C231E7" w:rsidRDefault="000E58CD" w:rsidP="000E58CD">
      <w:pPr>
        <w:pStyle w:val="pf0"/>
        <w:rPr>
          <w:rFonts w:ascii="Arial" w:hAnsi="Arial" w:cs="Arial"/>
          <w:i/>
          <w:iCs/>
          <w:spacing w:val="-8"/>
        </w:rPr>
      </w:pPr>
      <w:r>
        <w:rPr>
          <w:rFonts w:ascii="Arial" w:hAnsi="Arial" w:cs="Arial"/>
          <w:spacing w:val="-8"/>
          <w:sz w:val="22"/>
          <w:szCs w:val="22"/>
        </w:rPr>
        <w:lastRenderedPageBreak/>
        <w:t>Nid yw’r Gymdeithas yn casglu na chadw manylion personol ymwelwyr â’r wefan.</w:t>
      </w:r>
    </w:p>
    <w:p w14:paraId="19504614" w14:textId="77777777" w:rsidR="000E58CD" w:rsidRPr="00C231E7" w:rsidRDefault="000E58CD" w:rsidP="000E58CD">
      <w:pPr>
        <w:rPr>
          <w:rFonts w:ascii="Arial" w:eastAsia="Times New Roman" w:hAnsi="Arial" w:cs="Arial"/>
          <w:spacing w:val="-8"/>
          <w:u w:val="single"/>
          <w:lang w:eastAsia="cy-GB"/>
          <w14:ligatures w14:val="none"/>
        </w:rPr>
      </w:pPr>
      <w:r w:rsidRPr="00C231E7">
        <w:rPr>
          <w:rFonts w:ascii="Arial" w:eastAsia="Times New Roman" w:hAnsi="Arial" w:cs="Arial"/>
          <w:spacing w:val="-8"/>
          <w:u w:val="single"/>
          <w:lang w:eastAsia="cy-GB"/>
          <w14:ligatures w14:val="none"/>
        </w:rPr>
        <w:t>Eich hawl i gwyno</w:t>
      </w:r>
    </w:p>
    <w:p w14:paraId="379D36B2" w14:textId="77777777" w:rsidR="000E58CD" w:rsidRPr="00C231E7" w:rsidRDefault="000E58CD" w:rsidP="000E58CD">
      <w:pPr>
        <w:rPr>
          <w:rFonts w:ascii="Arial" w:eastAsia="Times New Roman" w:hAnsi="Arial" w:cs="Arial"/>
          <w:spacing w:val="-8"/>
          <w:lang w:eastAsia="cy-GB"/>
          <w14:ligatures w14:val="none"/>
        </w:rPr>
      </w:pPr>
      <w:r w:rsidRPr="00C231E7">
        <w:rPr>
          <w:rFonts w:ascii="Arial" w:hAnsi="Arial" w:cs="Arial"/>
          <w:spacing w:val="-8"/>
        </w:rPr>
        <w:t>Mae’r Gymdeithas yn gweithio i safonau uchel o ran prosesu’ch gwybodaeth bersonol. Os oes gennych ymholiadau neu bryderon, cysylltwch â ni gan ddefnyddio’r manylion cyswllt isod.</w:t>
      </w:r>
    </w:p>
    <w:p w14:paraId="254824CE"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Os byddwch yn parhau’n anfodlon, gallwch wneud cwyn i’r Comisiynydd Gwybodaeth am y modd y mae’r Gymdeithas wedi prosesu’ch gwybodaeth: ico.org.uk</w:t>
      </w:r>
    </w:p>
    <w:p w14:paraId="5BB8BA04" w14:textId="77777777" w:rsidR="000E58CD" w:rsidRPr="00C231E7" w:rsidRDefault="000E58CD" w:rsidP="000E58CD">
      <w:pPr>
        <w:rPr>
          <w:rFonts w:ascii="Arial" w:eastAsia="Times New Roman" w:hAnsi="Arial" w:cs="Arial"/>
          <w:spacing w:val="-8"/>
          <w:u w:val="single"/>
          <w:lang w:eastAsia="cy-GB"/>
          <w14:ligatures w14:val="none"/>
        </w:rPr>
      </w:pPr>
      <w:r w:rsidRPr="00C231E7">
        <w:rPr>
          <w:rFonts w:ascii="Arial" w:eastAsia="Times New Roman" w:hAnsi="Arial" w:cs="Arial"/>
          <w:spacing w:val="-8"/>
          <w:u w:val="single"/>
          <w:lang w:eastAsia="cy-GB"/>
          <w14:ligatures w14:val="none"/>
        </w:rPr>
        <w:t xml:space="preserve">Cyhoeddi ystadegau </w:t>
      </w:r>
    </w:p>
    <w:p w14:paraId="58C51AB8" w14:textId="77777777" w:rsidR="000E58CD" w:rsidRPr="00C231E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Mae’r Gymdeithas yn casglu ac weithiau yn cyhoeddi ystadegau sy’n dangos gwybodaeth fel nifer y sydd wedi sefyll a llwyddo mewn arholiadau yn ei adroddiad blynyddol, ond nid ar ffurf sy’n adnabod unrhyw un.</w:t>
      </w:r>
    </w:p>
    <w:p w14:paraId="1C9EFAEF" w14:textId="77777777" w:rsidR="000E58CD" w:rsidRPr="00D7558D" w:rsidRDefault="000E58CD" w:rsidP="000E58CD">
      <w:pPr>
        <w:rPr>
          <w:rFonts w:ascii="Arial" w:eastAsia="Times New Roman" w:hAnsi="Arial" w:cs="Arial"/>
          <w:spacing w:val="-8"/>
          <w:u w:val="single"/>
          <w:lang w:eastAsia="cy-GB"/>
          <w14:ligatures w14:val="none"/>
        </w:rPr>
      </w:pPr>
      <w:r>
        <w:rPr>
          <w:rFonts w:ascii="Arial" w:hAnsi="Arial" w:cs="Arial"/>
          <w:spacing w:val="-8"/>
          <w:u w:val="single"/>
        </w:rPr>
        <w:t>Trydydd parti</w:t>
      </w:r>
      <w:r>
        <w:rPr>
          <w:rFonts w:ascii="Arial" w:hAnsi="Arial" w:cs="Arial"/>
          <w:spacing w:val="-8"/>
          <w:u w:val="single"/>
        </w:rPr>
        <w:br/>
      </w:r>
      <w:r>
        <w:rPr>
          <w:rFonts w:ascii="Arial" w:hAnsi="Arial" w:cs="Arial"/>
          <w:spacing w:val="-8"/>
        </w:rPr>
        <w:t>Nid oes gan unrhyw drydydd parti fynediad i’ch gwybodaeth bersonol oni bai bod y gyfraith yn caniatáu iddynt wneud hynny.</w:t>
      </w:r>
      <w:r>
        <w:rPr>
          <w:rFonts w:ascii="Arial" w:hAnsi="Arial" w:cs="Arial"/>
          <w:spacing w:val="-8"/>
        </w:rPr>
        <w:br/>
      </w:r>
    </w:p>
    <w:p w14:paraId="1A0D607E" w14:textId="77777777" w:rsidR="000E58CD" w:rsidRPr="00C231E7" w:rsidRDefault="000E58CD" w:rsidP="000E58CD">
      <w:pPr>
        <w:rPr>
          <w:rFonts w:ascii="Arial" w:eastAsia="Times New Roman" w:hAnsi="Arial" w:cs="Arial"/>
          <w:spacing w:val="-8"/>
          <w:u w:val="single"/>
          <w:lang w:eastAsia="cy-GB"/>
          <w14:ligatures w14:val="none"/>
        </w:rPr>
      </w:pPr>
      <w:r w:rsidRPr="00C231E7">
        <w:rPr>
          <w:rFonts w:ascii="Arial" w:eastAsia="Times New Roman" w:hAnsi="Arial" w:cs="Arial"/>
          <w:spacing w:val="-8"/>
          <w:u w:val="single"/>
          <w:lang w:eastAsia="cy-GB"/>
          <w14:ligatures w14:val="none"/>
        </w:rPr>
        <w:t>AMSERLEN CADW A GWAREDU DATA</w:t>
      </w:r>
    </w:p>
    <w:tbl>
      <w:tblPr>
        <w:tblStyle w:val="TableGrid"/>
        <w:tblW w:w="0" w:type="auto"/>
        <w:tblLook w:val="04A0" w:firstRow="1" w:lastRow="0" w:firstColumn="1" w:lastColumn="0" w:noHBand="0" w:noVBand="1"/>
      </w:tblPr>
      <w:tblGrid>
        <w:gridCol w:w="1803"/>
        <w:gridCol w:w="2445"/>
        <w:gridCol w:w="2268"/>
        <w:gridCol w:w="2410"/>
      </w:tblGrid>
      <w:tr w:rsidR="000E58CD" w:rsidRPr="00C231E7" w14:paraId="72BEF190" w14:textId="77777777" w:rsidTr="00F27E01">
        <w:tc>
          <w:tcPr>
            <w:tcW w:w="1803" w:type="dxa"/>
          </w:tcPr>
          <w:p w14:paraId="0E3B880F" w14:textId="77777777" w:rsidR="000E58CD" w:rsidRPr="00C231E7" w:rsidRDefault="000E58CD" w:rsidP="001B087B">
            <w:pPr>
              <w:rPr>
                <w:rFonts w:ascii="Arial" w:eastAsia="Times New Roman" w:hAnsi="Arial" w:cs="Arial"/>
                <w:b/>
                <w:bCs/>
                <w:spacing w:val="-8"/>
                <w:lang w:eastAsia="cy-GB"/>
                <w14:ligatures w14:val="none"/>
              </w:rPr>
            </w:pPr>
            <w:r w:rsidRPr="00C231E7">
              <w:rPr>
                <w:rFonts w:ascii="Arial" w:eastAsia="Times New Roman" w:hAnsi="Arial" w:cs="Arial"/>
                <w:b/>
                <w:bCs/>
                <w:spacing w:val="-8"/>
                <w:lang w:eastAsia="cy-GB"/>
                <w14:ligatures w14:val="none"/>
              </w:rPr>
              <w:t>Categori Gwybodaeth</w:t>
            </w:r>
          </w:p>
        </w:tc>
        <w:tc>
          <w:tcPr>
            <w:tcW w:w="2445" w:type="dxa"/>
          </w:tcPr>
          <w:p w14:paraId="1CDF6977" w14:textId="77777777" w:rsidR="000E58CD" w:rsidRPr="00C231E7" w:rsidRDefault="000E58CD" w:rsidP="001B087B">
            <w:pPr>
              <w:rPr>
                <w:rFonts w:ascii="Arial" w:eastAsia="Times New Roman" w:hAnsi="Arial" w:cs="Arial"/>
                <w:b/>
                <w:bCs/>
                <w:spacing w:val="-8"/>
                <w:lang w:eastAsia="cy-GB"/>
                <w14:ligatures w14:val="none"/>
              </w:rPr>
            </w:pPr>
            <w:r w:rsidRPr="00C231E7">
              <w:rPr>
                <w:rFonts w:ascii="Arial" w:eastAsia="Times New Roman" w:hAnsi="Arial" w:cs="Arial"/>
                <w:b/>
                <w:bCs/>
                <w:spacing w:val="-8"/>
                <w:lang w:eastAsia="cy-GB"/>
                <w14:ligatures w14:val="none"/>
              </w:rPr>
              <w:t>Math o wybodaeth</w:t>
            </w:r>
          </w:p>
        </w:tc>
        <w:tc>
          <w:tcPr>
            <w:tcW w:w="2268" w:type="dxa"/>
          </w:tcPr>
          <w:p w14:paraId="41DDAEAE" w14:textId="77777777" w:rsidR="000E58CD" w:rsidRPr="00C231E7" w:rsidRDefault="000E58CD" w:rsidP="001B087B">
            <w:pPr>
              <w:rPr>
                <w:rFonts w:ascii="Arial" w:eastAsia="Times New Roman" w:hAnsi="Arial" w:cs="Arial"/>
                <w:b/>
                <w:bCs/>
                <w:spacing w:val="-8"/>
                <w:lang w:eastAsia="cy-GB"/>
                <w14:ligatures w14:val="none"/>
              </w:rPr>
            </w:pPr>
            <w:r w:rsidRPr="00C231E7">
              <w:rPr>
                <w:rFonts w:ascii="Arial" w:eastAsia="Times New Roman" w:hAnsi="Arial" w:cs="Arial"/>
                <w:b/>
                <w:bCs/>
                <w:spacing w:val="-8"/>
                <w:lang w:eastAsia="cy-GB"/>
                <w14:ligatures w14:val="none"/>
              </w:rPr>
              <w:t>Am faint bydd yr wybodaeth yn cael ei gadw</w:t>
            </w:r>
          </w:p>
        </w:tc>
        <w:tc>
          <w:tcPr>
            <w:tcW w:w="2410" w:type="dxa"/>
          </w:tcPr>
          <w:p w14:paraId="708328BE" w14:textId="77777777" w:rsidR="000E58CD" w:rsidRPr="00C231E7" w:rsidRDefault="000E58CD" w:rsidP="001B087B">
            <w:pPr>
              <w:rPr>
                <w:rFonts w:ascii="Arial" w:eastAsia="Times New Roman" w:hAnsi="Arial" w:cs="Arial"/>
                <w:b/>
                <w:bCs/>
                <w:spacing w:val="-8"/>
                <w:lang w:eastAsia="cy-GB"/>
                <w14:ligatures w14:val="none"/>
              </w:rPr>
            </w:pPr>
            <w:r w:rsidRPr="00C231E7">
              <w:rPr>
                <w:rFonts w:ascii="Arial" w:eastAsia="Times New Roman" w:hAnsi="Arial" w:cs="Arial"/>
                <w:b/>
                <w:bCs/>
                <w:spacing w:val="-8"/>
                <w:lang w:eastAsia="cy-GB"/>
                <w14:ligatures w14:val="none"/>
              </w:rPr>
              <w:t>Nodiadau Pellach</w:t>
            </w:r>
          </w:p>
        </w:tc>
      </w:tr>
      <w:tr w:rsidR="000E58CD" w:rsidRPr="00C231E7" w14:paraId="195863DC" w14:textId="77777777" w:rsidTr="00F27E01">
        <w:tc>
          <w:tcPr>
            <w:tcW w:w="1803" w:type="dxa"/>
          </w:tcPr>
          <w:p w14:paraId="22461AEC"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Cais i sefyll arholiad.</w:t>
            </w:r>
          </w:p>
        </w:tc>
        <w:tc>
          <w:tcPr>
            <w:tcW w:w="2445" w:type="dxa"/>
          </w:tcPr>
          <w:p w14:paraId="7683A214" w14:textId="77777777" w:rsidR="000E58CD"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 xml:space="preserve">Enw, cyfeiriad, cyfeiriad e-bost, </w:t>
            </w:r>
            <w:r>
              <w:rPr>
                <w:rFonts w:ascii="Arial" w:eastAsia="Times New Roman" w:hAnsi="Arial" w:cs="Arial"/>
                <w:spacing w:val="-8"/>
                <w:lang w:eastAsia="cy-GB"/>
                <w14:ligatures w14:val="none"/>
              </w:rPr>
              <w:t xml:space="preserve">rhif ffôn, </w:t>
            </w:r>
            <w:r w:rsidRPr="00C231E7">
              <w:rPr>
                <w:rFonts w:ascii="Arial" w:eastAsia="Times New Roman" w:hAnsi="Arial" w:cs="Arial"/>
                <w:spacing w:val="-8"/>
                <w:lang w:eastAsia="cy-GB"/>
                <w14:ligatures w14:val="none"/>
              </w:rPr>
              <w:t>unrhyw amrywiaethau perthnasol dan y Ddeddf Cydraddoldeb. Marc a llwyddiant ai peidio yn yr arholiad.</w:t>
            </w:r>
          </w:p>
          <w:p w14:paraId="32EDCB02" w14:textId="77777777" w:rsidR="000E58CD" w:rsidRPr="00C231E7" w:rsidRDefault="000E58CD" w:rsidP="001B087B">
            <w:pPr>
              <w:rPr>
                <w:rFonts w:ascii="Arial" w:eastAsia="Times New Roman" w:hAnsi="Arial" w:cs="Arial"/>
                <w:spacing w:val="-8"/>
                <w:lang w:eastAsia="cy-GB"/>
                <w14:ligatures w14:val="none"/>
              </w:rPr>
            </w:pPr>
            <w:r>
              <w:rPr>
                <w:rFonts w:ascii="Arial" w:eastAsia="Times New Roman" w:hAnsi="Arial" w:cs="Arial"/>
                <w:spacing w:val="-8"/>
                <w:lang w:eastAsia="cy-GB"/>
                <w14:ligatures w14:val="none"/>
              </w:rPr>
              <w:t>Ni hefyd yn gofyn am swyddi/cyflogwr</w:t>
            </w:r>
          </w:p>
        </w:tc>
        <w:tc>
          <w:tcPr>
            <w:tcW w:w="2268" w:type="dxa"/>
          </w:tcPr>
          <w:p w14:paraId="6791DB60"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Os yn llwyddiannus hyd at 3 blynedd (y cyfnod sy’n cael ei ganiatáu i ymaelodi).</w:t>
            </w:r>
          </w:p>
          <w:p w14:paraId="6199CEEF"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Os yn aflwyddiannus am 1 blwyddyn.</w:t>
            </w:r>
          </w:p>
        </w:tc>
        <w:tc>
          <w:tcPr>
            <w:tcW w:w="2410" w:type="dxa"/>
          </w:tcPr>
          <w:p w14:paraId="64A49797"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Bydd y niferoedd sy’n ymgeisio a llwyddo/methu yn cael eu cyhoeddi yn yr adroddiad blynyddol heb gynnwys manylion personol.</w:t>
            </w:r>
          </w:p>
        </w:tc>
      </w:tr>
      <w:tr w:rsidR="000E58CD" w:rsidRPr="00C231E7" w14:paraId="3B7450BC" w14:textId="77777777" w:rsidTr="00F27E01">
        <w:tc>
          <w:tcPr>
            <w:tcW w:w="1803" w:type="dxa"/>
          </w:tcPr>
          <w:p w14:paraId="6EFBA6E4"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Papurau Arholiad</w:t>
            </w:r>
            <w:r>
              <w:rPr>
                <w:rFonts w:ascii="Arial" w:eastAsia="Times New Roman" w:hAnsi="Arial" w:cs="Arial"/>
                <w:spacing w:val="-8"/>
                <w:lang w:eastAsia="cy-GB"/>
                <w14:ligatures w14:val="none"/>
              </w:rPr>
              <w:t xml:space="preserve"> wedi eu marcio.</w:t>
            </w:r>
          </w:p>
        </w:tc>
        <w:tc>
          <w:tcPr>
            <w:tcW w:w="2445" w:type="dxa"/>
          </w:tcPr>
          <w:p w14:paraId="473E6CF8" w14:textId="77777777" w:rsidR="000E58CD" w:rsidRDefault="000E58CD" w:rsidP="001B087B">
            <w:pPr>
              <w:rPr>
                <w:rFonts w:ascii="Arial" w:eastAsia="Times New Roman" w:hAnsi="Arial" w:cs="Arial"/>
                <w:spacing w:val="-8"/>
                <w:lang w:eastAsia="cy-GB"/>
                <w14:ligatures w14:val="none"/>
              </w:rPr>
            </w:pPr>
            <w:r>
              <w:rPr>
                <w:rFonts w:ascii="Arial" w:eastAsia="Times New Roman" w:hAnsi="Arial" w:cs="Arial"/>
                <w:spacing w:val="-8"/>
                <w:lang w:eastAsia="cy-GB"/>
                <w14:ligatures w14:val="none"/>
              </w:rPr>
              <w:t>Erbyn hyn nid yw’r s</w:t>
            </w:r>
            <w:r w:rsidRPr="00C231E7">
              <w:rPr>
                <w:rFonts w:ascii="Arial" w:eastAsia="Times New Roman" w:hAnsi="Arial" w:cs="Arial"/>
                <w:spacing w:val="-8"/>
                <w:lang w:eastAsia="cy-GB"/>
                <w14:ligatures w14:val="none"/>
              </w:rPr>
              <w:t xml:space="preserve">griptiau arholiad </w:t>
            </w:r>
            <w:r>
              <w:rPr>
                <w:rFonts w:ascii="Arial" w:eastAsia="Times New Roman" w:hAnsi="Arial" w:cs="Arial"/>
                <w:spacing w:val="-8"/>
                <w:lang w:eastAsia="cy-GB"/>
                <w14:ligatures w14:val="none"/>
              </w:rPr>
              <w:t>yn cynnwys gwybodaeth bersonol, dim ond cyfeirnod ble nid oes modd adnabod yr ymgeisydd</w:t>
            </w:r>
            <w:r w:rsidRPr="00C231E7">
              <w:rPr>
                <w:rFonts w:ascii="Arial" w:eastAsia="Times New Roman" w:hAnsi="Arial" w:cs="Arial"/>
                <w:spacing w:val="-8"/>
                <w:lang w:eastAsia="cy-GB"/>
                <w14:ligatures w14:val="none"/>
              </w:rPr>
              <w:t>.</w:t>
            </w:r>
          </w:p>
          <w:p w14:paraId="40E72E8D" w14:textId="77777777" w:rsidR="000E58CD" w:rsidRPr="00C231E7" w:rsidRDefault="000E58CD" w:rsidP="001B087B">
            <w:pPr>
              <w:rPr>
                <w:rFonts w:ascii="Arial" w:eastAsia="Times New Roman" w:hAnsi="Arial" w:cs="Arial"/>
                <w:spacing w:val="-8"/>
                <w:lang w:eastAsia="cy-GB"/>
                <w14:ligatures w14:val="none"/>
              </w:rPr>
            </w:pPr>
          </w:p>
        </w:tc>
        <w:tc>
          <w:tcPr>
            <w:tcW w:w="2268" w:type="dxa"/>
          </w:tcPr>
          <w:p w14:paraId="7FF1A37F" w14:textId="77777777" w:rsidR="000E58CD" w:rsidRDefault="000E58CD" w:rsidP="001B087B">
            <w:pPr>
              <w:rPr>
                <w:rFonts w:ascii="Arial" w:eastAsia="Times New Roman" w:hAnsi="Arial" w:cs="Arial"/>
                <w:spacing w:val="-8"/>
                <w:lang w:eastAsia="cy-GB"/>
                <w14:ligatures w14:val="none"/>
              </w:rPr>
            </w:pPr>
            <w:r>
              <w:rPr>
                <w:rFonts w:ascii="Arial" w:eastAsia="Times New Roman" w:hAnsi="Arial" w:cs="Arial"/>
                <w:spacing w:val="-8"/>
                <w:lang w:eastAsia="cy-GB"/>
                <w14:ligatures w14:val="none"/>
              </w:rPr>
              <w:t>Bydd sgriptiau papur yn cael eu dileu b</w:t>
            </w:r>
            <w:r w:rsidRPr="00C231E7">
              <w:rPr>
                <w:rFonts w:ascii="Arial" w:eastAsia="Times New Roman" w:hAnsi="Arial" w:cs="Arial"/>
                <w:spacing w:val="-8"/>
                <w:lang w:eastAsia="cy-GB"/>
                <w14:ligatures w14:val="none"/>
              </w:rPr>
              <w:t>lwyddyn wedi</w:t>
            </w:r>
            <w:r>
              <w:rPr>
                <w:rFonts w:ascii="Arial" w:eastAsia="Times New Roman" w:hAnsi="Arial" w:cs="Arial"/>
                <w:spacing w:val="-8"/>
                <w:lang w:eastAsia="cy-GB"/>
                <w14:ligatures w14:val="none"/>
              </w:rPr>
              <w:t>’r</w:t>
            </w:r>
            <w:r w:rsidRPr="00C231E7">
              <w:rPr>
                <w:rFonts w:ascii="Arial" w:eastAsia="Times New Roman" w:hAnsi="Arial" w:cs="Arial"/>
                <w:spacing w:val="-8"/>
                <w:lang w:eastAsia="cy-GB"/>
                <w14:ligatures w14:val="none"/>
              </w:rPr>
              <w:t xml:space="preserve"> dyddiad olaf i herio’r penderfyniad.</w:t>
            </w:r>
          </w:p>
          <w:p w14:paraId="741A3BE4" w14:textId="77777777" w:rsidR="000E58CD" w:rsidRDefault="000E58CD" w:rsidP="001B087B">
            <w:pPr>
              <w:rPr>
                <w:rFonts w:ascii="Arial" w:eastAsia="Times New Roman" w:hAnsi="Arial" w:cs="Arial"/>
                <w:spacing w:val="-8"/>
                <w:lang w:eastAsia="cy-GB"/>
                <w14:ligatures w14:val="none"/>
              </w:rPr>
            </w:pPr>
          </w:p>
          <w:p w14:paraId="2D78844D" w14:textId="77777777" w:rsidR="000E58CD" w:rsidRPr="00C231E7" w:rsidRDefault="000E58CD" w:rsidP="001B087B">
            <w:pPr>
              <w:rPr>
                <w:rFonts w:ascii="Arial" w:eastAsia="Times New Roman" w:hAnsi="Arial" w:cs="Arial"/>
                <w:spacing w:val="-8"/>
                <w:lang w:eastAsia="cy-GB"/>
                <w14:ligatures w14:val="none"/>
              </w:rPr>
            </w:pPr>
            <w:r>
              <w:rPr>
                <w:rFonts w:ascii="Arial" w:hAnsi="Arial" w:cs="Arial"/>
                <w:spacing w:val="-8"/>
              </w:rPr>
              <w:t>Bydd sgriptiau electronig yn cael eu cadw, heb gyfeirnod fel nad oes modd eu priodoli i berson, at ddibenion hyfforddi.</w:t>
            </w:r>
          </w:p>
        </w:tc>
        <w:tc>
          <w:tcPr>
            <w:tcW w:w="2410" w:type="dxa"/>
          </w:tcPr>
          <w:p w14:paraId="03785C29"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Bydd y niferoedd sy’n ymgeisio a llwyddo/methu yn cael eu cyhoeddi yn yr adroddiad blynyddol heb gynnwys manylion personol.</w:t>
            </w:r>
          </w:p>
        </w:tc>
      </w:tr>
      <w:tr w:rsidR="000E58CD" w:rsidRPr="00C231E7" w14:paraId="683CF84C" w14:textId="77777777" w:rsidTr="00F27E01">
        <w:tc>
          <w:tcPr>
            <w:tcW w:w="1803" w:type="dxa"/>
          </w:tcPr>
          <w:p w14:paraId="784A0CD7"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Cais i ymaelodi.</w:t>
            </w:r>
          </w:p>
        </w:tc>
        <w:tc>
          <w:tcPr>
            <w:tcW w:w="2445" w:type="dxa"/>
          </w:tcPr>
          <w:p w14:paraId="4BDB9E6C"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Enw, cyfeiriad, cyfeiriad e-bost,</w:t>
            </w:r>
            <w:r>
              <w:rPr>
                <w:rFonts w:ascii="Arial" w:eastAsia="Times New Roman" w:hAnsi="Arial" w:cs="Arial"/>
                <w:spacing w:val="-8"/>
                <w:lang w:eastAsia="cy-GB"/>
                <w14:ligatures w14:val="none"/>
              </w:rPr>
              <w:t xml:space="preserve"> rhif ffôn,</w:t>
            </w:r>
            <w:r w:rsidRPr="00C231E7">
              <w:rPr>
                <w:rFonts w:ascii="Arial" w:eastAsia="Times New Roman" w:hAnsi="Arial" w:cs="Arial"/>
                <w:spacing w:val="-8"/>
                <w:lang w:eastAsia="cy-GB"/>
                <w14:ligatures w14:val="none"/>
              </w:rPr>
              <w:t xml:space="preserve"> cyflogwr (os yn berthnasol)</w:t>
            </w:r>
            <w:r>
              <w:rPr>
                <w:rFonts w:ascii="Arial" w:eastAsia="Times New Roman" w:hAnsi="Arial" w:cs="Arial"/>
                <w:spacing w:val="-8"/>
                <w:lang w:eastAsia="cy-GB"/>
                <w14:ligatures w14:val="none"/>
              </w:rPr>
              <w:t>, cymwysterau</w:t>
            </w:r>
            <w:r w:rsidRPr="00C231E7">
              <w:rPr>
                <w:rFonts w:ascii="Arial" w:eastAsia="Times New Roman" w:hAnsi="Arial" w:cs="Arial"/>
                <w:spacing w:val="-8"/>
                <w:lang w:eastAsia="cy-GB"/>
                <w14:ligatures w14:val="none"/>
              </w:rPr>
              <w:t>.</w:t>
            </w:r>
          </w:p>
        </w:tc>
        <w:tc>
          <w:tcPr>
            <w:tcW w:w="2268" w:type="dxa"/>
          </w:tcPr>
          <w:p w14:paraId="43597B10"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Am 3 blynedd ar ôl diwedd cyfnod aelodaeth.</w:t>
            </w:r>
          </w:p>
        </w:tc>
        <w:tc>
          <w:tcPr>
            <w:tcW w:w="2410" w:type="dxa"/>
          </w:tcPr>
          <w:p w14:paraId="5AD2E8E1" w14:textId="77777777" w:rsidR="000E58CD" w:rsidRPr="00C231E7" w:rsidRDefault="000E58CD" w:rsidP="001B087B">
            <w:pPr>
              <w:rPr>
                <w:rFonts w:ascii="Arial" w:eastAsia="Times New Roman" w:hAnsi="Arial" w:cs="Arial"/>
                <w:spacing w:val="-8"/>
                <w:lang w:eastAsia="cy-GB"/>
                <w14:ligatures w14:val="none"/>
              </w:rPr>
            </w:pPr>
          </w:p>
        </w:tc>
      </w:tr>
      <w:tr w:rsidR="000E58CD" w:rsidRPr="00C231E7" w14:paraId="77DEFA79" w14:textId="77777777" w:rsidTr="00F27E01">
        <w:tc>
          <w:tcPr>
            <w:tcW w:w="1803" w:type="dxa"/>
          </w:tcPr>
          <w:p w14:paraId="060E5F6B" w14:textId="77777777" w:rsidR="000E58CD" w:rsidRPr="00C231E7" w:rsidRDefault="000E58CD" w:rsidP="001B087B">
            <w:pPr>
              <w:spacing w:line="259" w:lineRule="auto"/>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Aelod o Fwrdd y Gymdeithas.</w:t>
            </w:r>
          </w:p>
        </w:tc>
        <w:tc>
          <w:tcPr>
            <w:tcW w:w="2445" w:type="dxa"/>
          </w:tcPr>
          <w:p w14:paraId="706F3D3F" w14:textId="77777777" w:rsidR="000E58CD" w:rsidRPr="00C231E7" w:rsidRDefault="000E58CD" w:rsidP="001B087B">
            <w:pPr>
              <w:rPr>
                <w:rFonts w:ascii="Arial" w:eastAsia="Times New Roman" w:hAnsi="Arial" w:cs="Arial"/>
                <w:spacing w:val="-8"/>
                <w:lang w:eastAsia="cy-GB"/>
                <w14:ligatures w14:val="none"/>
              </w:rPr>
            </w:pPr>
            <w:r>
              <w:rPr>
                <w:rFonts w:ascii="Arial" w:hAnsi="Arial" w:cs="Arial"/>
                <w:spacing w:val="-8"/>
              </w:rPr>
              <w:t>Enw, cyfeiriad, cyfeiriad e-bost, rhif ffôn, dyddiad geni, cyflogwr (os yn berthnasol), datganiad o fuddiant.</w:t>
            </w:r>
          </w:p>
        </w:tc>
        <w:tc>
          <w:tcPr>
            <w:tcW w:w="2268" w:type="dxa"/>
          </w:tcPr>
          <w:p w14:paraId="768D8E9F" w14:textId="77777777" w:rsidR="000E58CD" w:rsidRPr="00C231E7" w:rsidRDefault="000E58CD" w:rsidP="001B087B">
            <w:pPr>
              <w:rPr>
                <w:rFonts w:ascii="Arial" w:eastAsia="Times New Roman" w:hAnsi="Arial" w:cs="Arial"/>
                <w:spacing w:val="-8"/>
                <w:lang w:eastAsia="cy-GB"/>
                <w14:ligatures w14:val="none"/>
              </w:rPr>
            </w:pPr>
            <w:r w:rsidRPr="00C231E7">
              <w:rPr>
                <w:rFonts w:ascii="Arial" w:hAnsi="Arial" w:cs="Arial"/>
                <w:spacing w:val="-8"/>
              </w:rPr>
              <w:t>Am 3 blynedd ar ôl diwedd cyfnod aelodaeth gyffredinol.</w:t>
            </w:r>
          </w:p>
        </w:tc>
        <w:tc>
          <w:tcPr>
            <w:tcW w:w="2410" w:type="dxa"/>
          </w:tcPr>
          <w:p w14:paraId="2FA569F7"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 xml:space="preserve">Bydd yr enw a’r datganiad buddiant yn parhau mewn cofnodion cyfarfodydd Bwrdd ac ar adroddiadau blynyddol </w:t>
            </w:r>
            <w:r w:rsidRPr="00C231E7">
              <w:rPr>
                <w:rFonts w:ascii="Arial" w:eastAsia="Times New Roman" w:hAnsi="Arial" w:cs="Arial"/>
                <w:spacing w:val="-8"/>
                <w:lang w:eastAsia="cy-GB"/>
                <w14:ligatures w14:val="none"/>
              </w:rPr>
              <w:lastRenderedPageBreak/>
              <w:t>a ffeiliadau yn Nhŷ’r Cwmnïau.</w:t>
            </w:r>
          </w:p>
        </w:tc>
      </w:tr>
      <w:tr w:rsidR="000E58CD" w:rsidRPr="00C231E7" w14:paraId="6964F4C0" w14:textId="77777777" w:rsidTr="00F27E01">
        <w:tc>
          <w:tcPr>
            <w:tcW w:w="1803" w:type="dxa"/>
          </w:tcPr>
          <w:p w14:paraId="403BFAAE" w14:textId="77777777" w:rsidR="000E58CD" w:rsidRPr="00C231E7" w:rsidRDefault="000E58CD" w:rsidP="001B087B">
            <w:pPr>
              <w:spacing w:line="259" w:lineRule="auto"/>
              <w:rPr>
                <w:rFonts w:ascii="Arial" w:eastAsia="Times New Roman" w:hAnsi="Arial" w:cs="Arial"/>
                <w:spacing w:val="-8"/>
                <w:lang w:eastAsia="cy-GB"/>
                <w14:ligatures w14:val="none"/>
              </w:rPr>
            </w:pPr>
            <w:r w:rsidRPr="00C231E7">
              <w:rPr>
                <w:rFonts w:ascii="Arial" w:hAnsi="Arial" w:cs="Arial"/>
                <w:spacing w:val="-8"/>
              </w:rPr>
              <w:lastRenderedPageBreak/>
              <w:t>Mynychu digwyddiad (diriaethol neu rithiol).</w:t>
            </w:r>
          </w:p>
        </w:tc>
        <w:tc>
          <w:tcPr>
            <w:tcW w:w="2445" w:type="dxa"/>
          </w:tcPr>
          <w:p w14:paraId="580CAF77"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 xml:space="preserve">Enw, cyfeiriad, cyfeiriad e-bost, rhif ffôn, anghenion mynediad, </w:t>
            </w:r>
            <w:r>
              <w:rPr>
                <w:rFonts w:ascii="Arial" w:eastAsia="Times New Roman" w:hAnsi="Arial" w:cs="Arial"/>
                <w:spacing w:val="-8"/>
                <w:lang w:eastAsia="cy-GB"/>
                <w14:ligatures w14:val="none"/>
              </w:rPr>
              <w:t xml:space="preserve">manylion swydd neu gyflogwr, </w:t>
            </w:r>
            <w:r w:rsidRPr="00C231E7">
              <w:rPr>
                <w:rFonts w:ascii="Arial" w:eastAsia="Times New Roman" w:hAnsi="Arial" w:cs="Arial"/>
                <w:spacing w:val="-8"/>
                <w:lang w:eastAsia="cy-GB"/>
                <w14:ligatures w14:val="none"/>
              </w:rPr>
              <w:t>anghenion dietegol.</w:t>
            </w:r>
          </w:p>
        </w:tc>
        <w:tc>
          <w:tcPr>
            <w:tcW w:w="2268" w:type="dxa"/>
          </w:tcPr>
          <w:p w14:paraId="79B4424B" w14:textId="77777777" w:rsidR="000E58CD" w:rsidRPr="00C231E7" w:rsidRDefault="000E58CD" w:rsidP="001B087B">
            <w:pPr>
              <w:rPr>
                <w:rFonts w:ascii="Arial" w:eastAsia="Times New Roman" w:hAnsi="Arial" w:cs="Arial"/>
                <w:spacing w:val="-8"/>
                <w:lang w:eastAsia="cy-GB"/>
                <w14:ligatures w14:val="none"/>
              </w:rPr>
            </w:pPr>
            <w:r w:rsidRPr="00C231E7">
              <w:rPr>
                <w:rFonts w:ascii="Arial" w:hAnsi="Arial" w:cs="Arial"/>
                <w:spacing w:val="-8"/>
              </w:rPr>
              <w:t>1 Blwyddyn o ddyddiad y digwyddiad.</w:t>
            </w:r>
          </w:p>
        </w:tc>
        <w:tc>
          <w:tcPr>
            <w:tcW w:w="2410" w:type="dxa"/>
          </w:tcPr>
          <w:p w14:paraId="13601DD3" w14:textId="77777777" w:rsidR="000E58CD" w:rsidRPr="00C231E7" w:rsidRDefault="000E58CD" w:rsidP="001B087B">
            <w:pPr>
              <w:rPr>
                <w:rFonts w:ascii="Arial" w:eastAsia="Times New Roman" w:hAnsi="Arial" w:cs="Arial"/>
                <w:spacing w:val="-8"/>
                <w:lang w:eastAsia="cy-GB"/>
                <w14:ligatures w14:val="none"/>
              </w:rPr>
            </w:pPr>
            <w:r w:rsidRPr="00C231E7">
              <w:rPr>
                <w:rFonts w:ascii="Arial" w:hAnsi="Arial" w:cs="Arial"/>
                <w:spacing w:val="-8"/>
              </w:rPr>
              <w:t>Bydd niferoedd fynychodd y digwydd ynghyd a’r niferoedd gydag anghenion mynediad yn cael eu cadw, ac o bosib yn cael eu cyhoeddi heb wybodaeth bersonol.</w:t>
            </w:r>
          </w:p>
        </w:tc>
      </w:tr>
      <w:tr w:rsidR="000E58CD" w:rsidRPr="00C231E7" w14:paraId="7C4CBF81" w14:textId="77777777" w:rsidTr="00F27E01">
        <w:tc>
          <w:tcPr>
            <w:tcW w:w="1803" w:type="dxa"/>
          </w:tcPr>
          <w:p w14:paraId="610E666E" w14:textId="77777777" w:rsidR="000E58CD" w:rsidRPr="00F47694" w:rsidRDefault="000E58CD" w:rsidP="001B087B">
            <w:pPr>
              <w:rPr>
                <w:rFonts w:ascii="Arial" w:hAnsi="Arial" w:cs="Arial"/>
                <w:spacing w:val="-8"/>
              </w:rPr>
            </w:pPr>
            <w:r w:rsidRPr="00F47694">
              <w:rPr>
                <w:rFonts w:ascii="Arial" w:hAnsi="Arial" w:cs="Arial"/>
                <w:spacing w:val="-8"/>
              </w:rPr>
              <w:t>Fideo</w:t>
            </w:r>
          </w:p>
        </w:tc>
        <w:tc>
          <w:tcPr>
            <w:tcW w:w="2445" w:type="dxa"/>
          </w:tcPr>
          <w:p w14:paraId="007C6D65" w14:textId="77777777" w:rsidR="000E58CD" w:rsidRPr="00F47694" w:rsidRDefault="000E58CD" w:rsidP="001B087B">
            <w:pPr>
              <w:ind w:right="72"/>
              <w:rPr>
                <w:rFonts w:ascii="Arial" w:hAnsi="Arial" w:cs="Arial"/>
              </w:rPr>
            </w:pPr>
            <w:r w:rsidRPr="00F47694">
              <w:rPr>
                <w:rFonts w:ascii="Arial" w:hAnsi="Arial" w:cs="Arial"/>
              </w:rPr>
              <w:t>Recordiad fideo o ddigwyddiad / digwyddiadau e.e. Diwrnod i’r Aelodau neu recordiadau o Sgyrsiau Dros Ginio</w:t>
            </w:r>
          </w:p>
          <w:p w14:paraId="407D7097" w14:textId="77777777" w:rsidR="000E58CD" w:rsidRPr="00F47694" w:rsidRDefault="000E58CD" w:rsidP="001B087B">
            <w:pPr>
              <w:rPr>
                <w:rFonts w:ascii="Arial" w:eastAsia="Times New Roman" w:hAnsi="Arial" w:cs="Arial"/>
                <w:spacing w:val="-8"/>
                <w:lang w:eastAsia="cy-GB"/>
                <w14:ligatures w14:val="none"/>
              </w:rPr>
            </w:pPr>
          </w:p>
        </w:tc>
        <w:tc>
          <w:tcPr>
            <w:tcW w:w="2268" w:type="dxa"/>
          </w:tcPr>
          <w:p w14:paraId="275533D7" w14:textId="77777777" w:rsidR="000E58CD" w:rsidRPr="00F47694" w:rsidRDefault="000E58CD" w:rsidP="001B087B">
            <w:pPr>
              <w:rPr>
                <w:rFonts w:ascii="Arial" w:hAnsi="Arial" w:cs="Arial"/>
                <w:spacing w:val="-8"/>
              </w:rPr>
            </w:pPr>
            <w:r w:rsidRPr="00F47694">
              <w:rPr>
                <w:rFonts w:ascii="Arial" w:hAnsi="Arial" w:cs="Arial"/>
                <w:spacing w:val="-8"/>
              </w:rPr>
              <w:t>1 Blwyddyn o ddyddiad y recordiad.</w:t>
            </w:r>
          </w:p>
        </w:tc>
        <w:tc>
          <w:tcPr>
            <w:tcW w:w="2410" w:type="dxa"/>
          </w:tcPr>
          <w:p w14:paraId="0AB27C07" w14:textId="77777777" w:rsidR="000E58CD" w:rsidRPr="00F47694" w:rsidRDefault="000E58CD" w:rsidP="001B087B">
            <w:pPr>
              <w:rPr>
                <w:rFonts w:ascii="Arial" w:hAnsi="Arial" w:cs="Arial"/>
                <w:spacing w:val="-8"/>
              </w:rPr>
            </w:pPr>
            <w:r w:rsidRPr="00F47694">
              <w:rPr>
                <w:rFonts w:ascii="Arial" w:hAnsi="Arial" w:cs="Arial"/>
              </w:rPr>
              <w:t>Gellid eithrio fideos sy’n cael eu hystyried o werth archifol,  hyfforddiant neu addysgiadol.</w:t>
            </w:r>
          </w:p>
        </w:tc>
      </w:tr>
      <w:tr w:rsidR="000E58CD" w:rsidRPr="00C231E7" w14:paraId="0F4537F7" w14:textId="77777777" w:rsidTr="00F27E01">
        <w:tc>
          <w:tcPr>
            <w:tcW w:w="1803" w:type="dxa"/>
          </w:tcPr>
          <w:p w14:paraId="275BA316" w14:textId="77777777" w:rsidR="000E58CD" w:rsidRPr="00C231E7" w:rsidRDefault="000E58CD" w:rsidP="001B087B">
            <w:pPr>
              <w:spacing w:line="259" w:lineRule="auto"/>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Cais am swydd</w:t>
            </w:r>
          </w:p>
        </w:tc>
        <w:tc>
          <w:tcPr>
            <w:tcW w:w="2445" w:type="dxa"/>
          </w:tcPr>
          <w:p w14:paraId="018C5A23" w14:textId="77777777" w:rsidR="000E58CD" w:rsidRPr="00C231E7" w:rsidRDefault="000E58CD" w:rsidP="001B087B">
            <w:pPr>
              <w:rPr>
                <w:rFonts w:ascii="Arial" w:eastAsia="Times New Roman" w:hAnsi="Arial" w:cs="Arial"/>
                <w:spacing w:val="-8"/>
                <w:lang w:eastAsia="cy-GB"/>
                <w14:ligatures w14:val="none"/>
              </w:rPr>
            </w:pPr>
            <w:r w:rsidRPr="00C231E7">
              <w:rPr>
                <w:rFonts w:ascii="Arial" w:hAnsi="Arial" w:cs="Arial"/>
                <w:spacing w:val="-8"/>
              </w:rPr>
              <w:t>Enw, cyfeiriad, cyfeiriad e-bost, manylion cyflogwr, anghenion mynediad, addasiadau yn unol â Deddf Cydraddoldeb, manylion cymwysterau, canolwyr.</w:t>
            </w:r>
          </w:p>
        </w:tc>
        <w:tc>
          <w:tcPr>
            <w:tcW w:w="2268" w:type="dxa"/>
          </w:tcPr>
          <w:p w14:paraId="006AADB6"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1 mlynedd wedi dyddiad penodi i’r swydd.</w:t>
            </w:r>
          </w:p>
        </w:tc>
        <w:tc>
          <w:tcPr>
            <w:tcW w:w="2410" w:type="dxa"/>
          </w:tcPr>
          <w:p w14:paraId="1796CD0D"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Bydd y nifer ymgeisiodd ynghyd a’r niferoedd oedd yn gofyn am addasiadau mynediad neu unrhyw fanylion cydraddoldeb yn cael eu cadw ac o bosib yn cael eu cyhoeddi heb wybodaeth bersonol.</w:t>
            </w:r>
          </w:p>
        </w:tc>
      </w:tr>
      <w:tr w:rsidR="000E58CD" w:rsidRPr="00C231E7" w14:paraId="157CE43A" w14:textId="77777777" w:rsidTr="00F27E01">
        <w:tc>
          <w:tcPr>
            <w:tcW w:w="1803" w:type="dxa"/>
          </w:tcPr>
          <w:p w14:paraId="6D80A774" w14:textId="77777777" w:rsidR="000E58CD" w:rsidRPr="00C231E7" w:rsidRDefault="000E58CD" w:rsidP="001B087B">
            <w:pPr>
              <w:spacing w:line="259" w:lineRule="auto"/>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Manylion Cyflogai</w:t>
            </w:r>
          </w:p>
        </w:tc>
        <w:tc>
          <w:tcPr>
            <w:tcW w:w="2445" w:type="dxa"/>
          </w:tcPr>
          <w:p w14:paraId="7BA4EF7B"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Enw, cyfeiriad, cyfeiriad e-bost, manylion banc, manylion pensiwn, geirda, manylion canolwr, cyswllt argyfwng, manylion presenoldeb, a salwch.</w:t>
            </w:r>
          </w:p>
        </w:tc>
        <w:tc>
          <w:tcPr>
            <w:tcW w:w="2268" w:type="dxa"/>
          </w:tcPr>
          <w:p w14:paraId="01843E4B"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7 mlynedd wedi dyddiad olaf yn y swydd – i gyd fynd ag anghenion CThEF.</w:t>
            </w:r>
          </w:p>
        </w:tc>
        <w:tc>
          <w:tcPr>
            <w:tcW w:w="2410" w:type="dxa"/>
          </w:tcPr>
          <w:p w14:paraId="4956796B" w14:textId="77777777" w:rsidR="000E58CD" w:rsidRPr="00C231E7" w:rsidRDefault="000E58CD" w:rsidP="001B087B">
            <w:pPr>
              <w:rPr>
                <w:rFonts w:ascii="Arial" w:eastAsia="Times New Roman" w:hAnsi="Arial" w:cs="Arial"/>
                <w:spacing w:val="-8"/>
                <w:lang w:eastAsia="cy-GB"/>
                <w14:ligatures w14:val="none"/>
              </w:rPr>
            </w:pPr>
          </w:p>
        </w:tc>
      </w:tr>
      <w:tr w:rsidR="000E58CD" w:rsidRPr="00C231E7" w14:paraId="632A1738" w14:textId="77777777" w:rsidTr="00F27E01">
        <w:tc>
          <w:tcPr>
            <w:tcW w:w="1803" w:type="dxa"/>
          </w:tcPr>
          <w:p w14:paraId="734C48A7"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Cwyn am wasanaeth cyfieithu neu ymddygiad amhroffesiynol</w:t>
            </w:r>
          </w:p>
        </w:tc>
        <w:tc>
          <w:tcPr>
            <w:tcW w:w="2445" w:type="dxa"/>
          </w:tcPr>
          <w:p w14:paraId="508C28BA"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Enw, cyfeiriad, cyfeiriad e-bost</w:t>
            </w:r>
          </w:p>
        </w:tc>
        <w:tc>
          <w:tcPr>
            <w:tcW w:w="2268" w:type="dxa"/>
          </w:tcPr>
          <w:p w14:paraId="2C033D5D"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3 Blynedd o ddyddiad setlo unrhyw gwyn.</w:t>
            </w:r>
          </w:p>
        </w:tc>
        <w:tc>
          <w:tcPr>
            <w:tcW w:w="2410" w:type="dxa"/>
          </w:tcPr>
          <w:p w14:paraId="1355F1CE"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Bydd y niferoedd sy’n cwyno yn cael eu cadw ac o bosib yn cael eu cyhoeddi yn yr adroddiad blynyddol heb gynnwys manylion personol.</w:t>
            </w:r>
          </w:p>
        </w:tc>
      </w:tr>
      <w:tr w:rsidR="000E58CD" w:rsidRPr="00C231E7" w14:paraId="2795782C" w14:textId="77777777" w:rsidTr="00F27E01">
        <w:tc>
          <w:tcPr>
            <w:tcW w:w="1803" w:type="dxa"/>
          </w:tcPr>
          <w:p w14:paraId="60C99FB3"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Cais am wybodaeth</w:t>
            </w:r>
          </w:p>
        </w:tc>
        <w:tc>
          <w:tcPr>
            <w:tcW w:w="2445" w:type="dxa"/>
          </w:tcPr>
          <w:p w14:paraId="3200867F"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Enw, cyfeiriad, cyfeiriad e-bost</w:t>
            </w:r>
          </w:p>
        </w:tc>
        <w:tc>
          <w:tcPr>
            <w:tcW w:w="2268" w:type="dxa"/>
          </w:tcPr>
          <w:p w14:paraId="59348243" w14:textId="77777777" w:rsidR="000E58CD" w:rsidRPr="00C231E7" w:rsidRDefault="000E58CD" w:rsidP="001B087B">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Blwyddyn o’r cysylltiad olaf.</w:t>
            </w:r>
          </w:p>
        </w:tc>
        <w:tc>
          <w:tcPr>
            <w:tcW w:w="2410" w:type="dxa"/>
          </w:tcPr>
          <w:p w14:paraId="4E763329" w14:textId="77777777" w:rsidR="000E58CD" w:rsidRPr="00C231E7" w:rsidRDefault="000E58CD" w:rsidP="001B087B">
            <w:pPr>
              <w:rPr>
                <w:rFonts w:ascii="Arial" w:eastAsia="Times New Roman" w:hAnsi="Arial" w:cs="Arial"/>
                <w:spacing w:val="-8"/>
                <w:lang w:eastAsia="cy-GB"/>
                <w14:ligatures w14:val="none"/>
              </w:rPr>
            </w:pPr>
          </w:p>
        </w:tc>
      </w:tr>
      <w:tr w:rsidR="00F27E01" w:rsidRPr="00C46E87" w14:paraId="3100665D" w14:textId="77777777" w:rsidTr="00F27E01">
        <w:tc>
          <w:tcPr>
            <w:tcW w:w="1803" w:type="dxa"/>
          </w:tcPr>
          <w:p w14:paraId="11FC0846" w14:textId="77777777" w:rsidR="00F27E01" w:rsidRPr="00C46E87" w:rsidRDefault="00F27E01" w:rsidP="001B087B">
            <w:pPr>
              <w:rPr>
                <w:rFonts w:ascii="Arial" w:eastAsia="Times New Roman" w:hAnsi="Arial" w:cs="Arial"/>
                <w:spacing w:val="-8"/>
                <w:lang w:eastAsia="cy-GB"/>
                <w14:ligatures w14:val="none"/>
              </w:rPr>
            </w:pPr>
            <w:r w:rsidRPr="00C46E87">
              <w:rPr>
                <w:rFonts w:ascii="Arial" w:eastAsia="Times New Roman" w:hAnsi="Arial" w:cs="Arial"/>
                <w:spacing w:val="-8"/>
                <w:lang w:eastAsia="cy-GB"/>
                <w14:ligatures w14:val="none"/>
              </w:rPr>
              <w:t>Gwaith papur yn ymwneud â grant Llywodraeth Cymru.</w:t>
            </w:r>
          </w:p>
        </w:tc>
        <w:tc>
          <w:tcPr>
            <w:tcW w:w="2445" w:type="dxa"/>
          </w:tcPr>
          <w:p w14:paraId="0CD629FE" w14:textId="77777777" w:rsidR="00F27E01" w:rsidRPr="00C46E87" w:rsidRDefault="00F27E01" w:rsidP="001B087B">
            <w:pPr>
              <w:rPr>
                <w:rFonts w:ascii="Arial" w:eastAsia="Times New Roman" w:hAnsi="Arial" w:cs="Arial"/>
                <w:spacing w:val="-8"/>
                <w:lang w:eastAsia="cy-GB"/>
                <w14:ligatures w14:val="none"/>
              </w:rPr>
            </w:pPr>
            <w:r w:rsidRPr="00C46E87">
              <w:rPr>
                <w:rFonts w:ascii="Arial" w:eastAsia="Times New Roman" w:hAnsi="Arial" w:cs="Arial"/>
                <w:spacing w:val="-8"/>
                <w:lang w:eastAsia="cy-GB"/>
                <w14:ligatures w14:val="none"/>
              </w:rPr>
              <w:t>Yn unol â’r cytundeb grant, y llythyr grant a’r holl ddogfennau sy’n ymwneud â’r grant.</w:t>
            </w:r>
          </w:p>
        </w:tc>
        <w:tc>
          <w:tcPr>
            <w:tcW w:w="2268" w:type="dxa"/>
          </w:tcPr>
          <w:p w14:paraId="0F15B078" w14:textId="77777777" w:rsidR="00F27E01" w:rsidRPr="00C46E87" w:rsidRDefault="00F27E01" w:rsidP="001B087B">
            <w:pPr>
              <w:rPr>
                <w:rFonts w:ascii="Arial" w:eastAsia="Times New Roman" w:hAnsi="Arial" w:cs="Arial"/>
                <w:spacing w:val="-8"/>
                <w:lang w:eastAsia="cy-GB"/>
                <w14:ligatures w14:val="none"/>
              </w:rPr>
            </w:pPr>
            <w:r w:rsidRPr="00C46E87">
              <w:rPr>
                <w:rFonts w:ascii="Arial" w:eastAsia="Times New Roman" w:hAnsi="Arial" w:cs="Arial"/>
                <w:spacing w:val="-8"/>
                <w:lang w:eastAsia="cy-GB"/>
                <w14:ligatures w14:val="none"/>
              </w:rPr>
              <w:t>Am ddeg mlynedd wedi dyddiad taliad olaf y grant.</w:t>
            </w:r>
          </w:p>
        </w:tc>
        <w:tc>
          <w:tcPr>
            <w:tcW w:w="2410" w:type="dxa"/>
          </w:tcPr>
          <w:p w14:paraId="4E1FB21A" w14:textId="77777777" w:rsidR="00F27E01" w:rsidRPr="00C46E87" w:rsidRDefault="00F27E01" w:rsidP="001B087B">
            <w:pPr>
              <w:rPr>
                <w:rFonts w:ascii="Arial" w:eastAsia="Times New Roman" w:hAnsi="Arial" w:cs="Arial"/>
                <w:spacing w:val="-8"/>
                <w:lang w:eastAsia="cy-GB"/>
                <w14:ligatures w14:val="none"/>
              </w:rPr>
            </w:pPr>
            <w:r w:rsidRPr="00C46E87">
              <w:rPr>
                <w:rFonts w:ascii="Arial" w:eastAsia="Times New Roman" w:hAnsi="Arial" w:cs="Arial"/>
                <w:spacing w:val="-8"/>
                <w:lang w:eastAsia="cy-GB"/>
                <w14:ligatures w14:val="none"/>
              </w:rPr>
              <w:t>Bydd hyn yn cynnwys cyfriflenni banc sy’n dangos derbyn y grant.</w:t>
            </w:r>
          </w:p>
        </w:tc>
      </w:tr>
    </w:tbl>
    <w:p w14:paraId="2C300661" w14:textId="77777777" w:rsidR="000E58CD" w:rsidRPr="00C46E87" w:rsidRDefault="000E58CD" w:rsidP="000E58CD">
      <w:pPr>
        <w:rPr>
          <w:rFonts w:ascii="Arial" w:eastAsia="Times New Roman" w:hAnsi="Arial" w:cs="Arial"/>
          <w:spacing w:val="-8"/>
          <w:u w:val="single"/>
          <w:lang w:eastAsia="cy-GB"/>
          <w14:ligatures w14:val="none"/>
        </w:rPr>
      </w:pPr>
    </w:p>
    <w:p w14:paraId="7D2F1703" w14:textId="77777777" w:rsidR="008F4EF2" w:rsidRPr="00C46E87" w:rsidRDefault="008F4EF2" w:rsidP="00280878">
      <w:pPr>
        <w:rPr>
          <w:rFonts w:ascii="Arial" w:eastAsia="Times New Roman" w:hAnsi="Arial" w:cs="Arial"/>
          <w:spacing w:val="-8"/>
          <w:u w:val="single"/>
          <w:lang w:eastAsia="cy-GB"/>
          <w14:ligatures w14:val="none"/>
        </w:rPr>
      </w:pPr>
      <w:r w:rsidRPr="00C46E87">
        <w:rPr>
          <w:rFonts w:ascii="Arial" w:eastAsia="Times New Roman" w:hAnsi="Arial" w:cs="Arial"/>
          <w:spacing w:val="-8"/>
          <w:u w:val="single"/>
          <w:lang w:eastAsia="cy-GB"/>
          <w14:ligatures w14:val="none"/>
        </w:rPr>
        <w:t>Dileu data</w:t>
      </w:r>
    </w:p>
    <w:p w14:paraId="3143D464" w14:textId="0B10375F" w:rsidR="00280878" w:rsidRPr="00C46E87" w:rsidRDefault="00280878" w:rsidP="00280878">
      <w:pPr>
        <w:rPr>
          <w:rFonts w:ascii="Arial" w:eastAsia="Times New Roman" w:hAnsi="Arial" w:cs="Arial"/>
          <w:spacing w:val="-8"/>
          <w:lang w:eastAsia="cy-GB"/>
          <w14:ligatures w14:val="none"/>
        </w:rPr>
      </w:pPr>
      <w:r w:rsidRPr="00C46E87">
        <w:rPr>
          <w:rFonts w:ascii="Arial" w:eastAsia="Times New Roman" w:hAnsi="Arial" w:cs="Arial"/>
          <w:spacing w:val="-8"/>
          <w:lang w:eastAsia="cy-GB"/>
          <w14:ligatures w14:val="none"/>
        </w:rPr>
        <w:t xml:space="preserve">Pan nad oes gan y Gymdeithas sail gyfreithiol na phwrpas busnes dilys mwyach i gadw data personol, dylid ei ddileu neu ei </w:t>
      </w:r>
      <w:r w:rsidR="00E3399E" w:rsidRPr="00C46E87">
        <w:rPr>
          <w:rFonts w:ascii="Arial" w:eastAsia="Times New Roman" w:hAnsi="Arial" w:cs="Arial"/>
          <w:spacing w:val="-8"/>
          <w:lang w:eastAsia="cy-GB"/>
          <w14:ligatures w14:val="none"/>
        </w:rPr>
        <w:t>anhysbysu</w:t>
      </w:r>
      <w:r w:rsidRPr="00C46E87">
        <w:rPr>
          <w:rFonts w:ascii="Arial" w:eastAsia="Times New Roman" w:hAnsi="Arial" w:cs="Arial"/>
          <w:spacing w:val="-8"/>
          <w:lang w:eastAsia="cy-GB"/>
          <w14:ligatures w14:val="none"/>
        </w:rPr>
        <w:t xml:space="preserve">. Wrth ddileu data electronig, defnyddir dulliau </w:t>
      </w:r>
      <w:r w:rsidR="008F4EF2" w:rsidRPr="00C46E87">
        <w:rPr>
          <w:rFonts w:ascii="Arial" w:eastAsia="Times New Roman" w:hAnsi="Arial" w:cs="Arial"/>
          <w:spacing w:val="-8"/>
          <w:lang w:eastAsia="cy-GB"/>
          <w14:ligatures w14:val="none"/>
        </w:rPr>
        <w:t>diogel gan</w:t>
      </w:r>
      <w:r w:rsidRPr="00C46E87">
        <w:rPr>
          <w:rFonts w:ascii="Arial" w:eastAsia="Times New Roman" w:hAnsi="Arial" w:cs="Arial"/>
          <w:spacing w:val="-8"/>
          <w:lang w:eastAsia="cy-GB"/>
          <w14:ligatures w14:val="none"/>
        </w:rPr>
        <w:t xml:space="preserve"> sicrhau nad oes modd adfer y ffeiliau, tra </w:t>
      </w:r>
      <w:r w:rsidR="004655CF" w:rsidRPr="00C46E87">
        <w:rPr>
          <w:rFonts w:ascii="Arial" w:eastAsia="Times New Roman" w:hAnsi="Arial" w:cs="Arial"/>
          <w:spacing w:val="-8"/>
          <w:lang w:eastAsia="cy-GB"/>
          <w14:ligatures w14:val="none"/>
        </w:rPr>
        <w:t>defnyddir</w:t>
      </w:r>
      <w:r w:rsidRPr="00C46E87">
        <w:rPr>
          <w:rFonts w:ascii="Arial" w:eastAsia="Times New Roman" w:hAnsi="Arial" w:cs="Arial"/>
          <w:spacing w:val="-8"/>
          <w:lang w:eastAsia="cy-GB"/>
          <w14:ligatures w14:val="none"/>
        </w:rPr>
        <w:t xml:space="preserve"> dulliau corfforol ar gyfer </w:t>
      </w:r>
      <w:r w:rsidR="006358CF" w:rsidRPr="00C46E87">
        <w:rPr>
          <w:rFonts w:ascii="Arial" w:eastAsia="Times New Roman" w:hAnsi="Arial" w:cs="Arial"/>
          <w:spacing w:val="-8"/>
          <w:lang w:eastAsia="cy-GB"/>
          <w14:ligatures w14:val="none"/>
        </w:rPr>
        <w:t>dinistr</w:t>
      </w:r>
      <w:r w:rsidR="00381356" w:rsidRPr="00C46E87">
        <w:rPr>
          <w:rFonts w:ascii="Arial" w:eastAsia="Times New Roman" w:hAnsi="Arial" w:cs="Arial"/>
          <w:spacing w:val="-8"/>
          <w:lang w:eastAsia="cy-GB"/>
          <w14:ligatures w14:val="none"/>
        </w:rPr>
        <w:t>i</w:t>
      </w:r>
      <w:r w:rsidR="006358CF" w:rsidRPr="00C46E87">
        <w:rPr>
          <w:rFonts w:ascii="Arial" w:eastAsia="Times New Roman" w:hAnsi="Arial" w:cs="Arial"/>
          <w:spacing w:val="-8"/>
          <w:lang w:eastAsia="cy-GB"/>
          <w14:ligatures w14:val="none"/>
        </w:rPr>
        <w:t xml:space="preserve">o </w:t>
      </w:r>
      <w:r w:rsidRPr="00C46E87">
        <w:rPr>
          <w:rFonts w:ascii="Arial" w:eastAsia="Times New Roman" w:hAnsi="Arial" w:cs="Arial"/>
          <w:spacing w:val="-8"/>
          <w:lang w:eastAsia="cy-GB"/>
          <w14:ligatures w14:val="none"/>
        </w:rPr>
        <w:t xml:space="preserve">dogfennau papur. </w:t>
      </w:r>
    </w:p>
    <w:p w14:paraId="1237D91F" w14:textId="0D6D03A0" w:rsidR="00280878" w:rsidRPr="00280878" w:rsidRDefault="00280878" w:rsidP="00280878">
      <w:pPr>
        <w:rPr>
          <w:rFonts w:ascii="Arial" w:eastAsia="Times New Roman" w:hAnsi="Arial" w:cs="Arial"/>
          <w:spacing w:val="-8"/>
          <w:lang w:eastAsia="cy-GB"/>
          <w14:ligatures w14:val="none"/>
        </w:rPr>
      </w:pPr>
      <w:r w:rsidRPr="00C46E87">
        <w:rPr>
          <w:rFonts w:ascii="Arial" w:eastAsia="Times New Roman" w:hAnsi="Arial" w:cs="Arial"/>
          <w:spacing w:val="-8"/>
          <w:lang w:eastAsia="cy-GB"/>
          <w14:ligatures w14:val="none"/>
        </w:rPr>
        <w:lastRenderedPageBreak/>
        <w:t>Fodd bynnag, mewn amgylchiadau lle mae ymchwiliad</w:t>
      </w:r>
      <w:r w:rsidR="006358CF" w:rsidRPr="00C46E87">
        <w:rPr>
          <w:rFonts w:ascii="Arial" w:eastAsia="Times New Roman" w:hAnsi="Arial" w:cs="Arial"/>
          <w:spacing w:val="-8"/>
          <w:lang w:eastAsia="cy-GB"/>
          <w14:ligatures w14:val="none"/>
        </w:rPr>
        <w:t xml:space="preserve"> </w:t>
      </w:r>
      <w:r w:rsidRPr="00C46E87">
        <w:rPr>
          <w:rFonts w:ascii="Arial" w:eastAsia="Times New Roman" w:hAnsi="Arial" w:cs="Arial"/>
          <w:spacing w:val="-8"/>
          <w:lang w:eastAsia="cy-GB"/>
          <w14:ligatures w14:val="none"/>
        </w:rPr>
        <w:t xml:space="preserve">neu broses gyfreithiol ar droed, </w:t>
      </w:r>
      <w:r w:rsidR="00EB2065" w:rsidRPr="00C46E87">
        <w:rPr>
          <w:rFonts w:ascii="Arial" w:eastAsia="Times New Roman" w:hAnsi="Arial" w:cs="Arial"/>
          <w:spacing w:val="-8"/>
          <w:lang w:eastAsia="cy-GB"/>
          <w14:ligatures w14:val="none"/>
        </w:rPr>
        <w:t>gellir dal y wybodaeth yn gyfreithiol</w:t>
      </w:r>
      <w:r w:rsidRPr="00C46E87">
        <w:rPr>
          <w:rFonts w:ascii="Arial" w:eastAsia="Times New Roman" w:hAnsi="Arial" w:cs="Arial"/>
          <w:spacing w:val="-8"/>
          <w:lang w:eastAsia="cy-GB"/>
          <w14:ligatures w14:val="none"/>
        </w:rPr>
        <w:t xml:space="preserve">. </w:t>
      </w:r>
      <w:r w:rsidR="006358CF" w:rsidRPr="00C46E87">
        <w:rPr>
          <w:rFonts w:ascii="Arial" w:eastAsia="Times New Roman" w:hAnsi="Arial" w:cs="Arial"/>
          <w:spacing w:val="-8"/>
          <w:lang w:eastAsia="cy-GB"/>
          <w14:ligatures w14:val="none"/>
        </w:rPr>
        <w:t>Golygir hyn ein bod yn cadw data am gyfnod hirach na’r</w:t>
      </w:r>
      <w:r w:rsidR="00D71383" w:rsidRPr="00C46E87">
        <w:rPr>
          <w:rFonts w:ascii="Arial" w:eastAsia="Times New Roman" w:hAnsi="Arial" w:cs="Arial"/>
          <w:spacing w:val="-8"/>
          <w:lang w:eastAsia="cy-GB"/>
          <w14:ligatures w14:val="none"/>
        </w:rPr>
        <w:t xml:space="preserve"> canllawiau uchod</w:t>
      </w:r>
      <w:r w:rsidR="001055EF" w:rsidRPr="00C46E87">
        <w:rPr>
          <w:rFonts w:ascii="Arial" w:eastAsia="Times New Roman" w:hAnsi="Arial" w:cs="Arial"/>
          <w:spacing w:val="-8"/>
          <w:lang w:eastAsia="cy-GB"/>
          <w14:ligatures w14:val="none"/>
        </w:rPr>
        <w:t xml:space="preserve">, tan </w:t>
      </w:r>
      <w:r w:rsidRPr="00C46E87">
        <w:rPr>
          <w:rFonts w:ascii="Arial" w:eastAsia="Times New Roman" w:hAnsi="Arial" w:cs="Arial"/>
          <w:spacing w:val="-8"/>
          <w:lang w:eastAsia="cy-GB"/>
          <w14:ligatures w14:val="none"/>
        </w:rPr>
        <w:t>y penderfynir bod y mater wedi dod i ben ac nad oes angen cadw’r data bellach.</w:t>
      </w:r>
      <w:r w:rsidRPr="00280878">
        <w:rPr>
          <w:rFonts w:ascii="Arial" w:eastAsia="Times New Roman" w:hAnsi="Arial" w:cs="Arial"/>
          <w:spacing w:val="-8"/>
          <w:lang w:eastAsia="cy-GB"/>
          <w14:ligatures w14:val="none"/>
        </w:rPr>
        <w:t xml:space="preserve"> </w:t>
      </w:r>
    </w:p>
    <w:p w14:paraId="49717B46" w14:textId="46BF3046" w:rsidR="000E58CD" w:rsidRPr="00C231E7" w:rsidRDefault="000E58CD" w:rsidP="000E58CD">
      <w:pPr>
        <w:rPr>
          <w:rFonts w:ascii="Arial" w:eastAsia="Times New Roman" w:hAnsi="Arial" w:cs="Arial"/>
          <w:spacing w:val="-8"/>
          <w:u w:val="single"/>
          <w:lang w:eastAsia="cy-GB"/>
          <w14:ligatures w14:val="none"/>
        </w:rPr>
      </w:pPr>
      <w:r w:rsidRPr="00C231E7">
        <w:rPr>
          <w:rFonts w:ascii="Arial" w:eastAsia="Times New Roman" w:hAnsi="Arial" w:cs="Arial"/>
          <w:spacing w:val="-8"/>
          <w:u w:val="single"/>
          <w:lang w:eastAsia="cy-GB"/>
          <w14:ligatures w14:val="none"/>
        </w:rPr>
        <w:t>Newidiadau i’r polisi hwn</w:t>
      </w:r>
    </w:p>
    <w:p w14:paraId="21930393" w14:textId="77777777" w:rsidR="000E58CD" w:rsidRPr="00C46E87" w:rsidRDefault="000E58CD" w:rsidP="000E58CD">
      <w:pPr>
        <w:rPr>
          <w:rFonts w:ascii="Arial" w:eastAsia="Times New Roman" w:hAnsi="Arial" w:cs="Arial"/>
          <w:spacing w:val="-8"/>
          <w:lang w:eastAsia="cy-GB"/>
          <w14:ligatures w14:val="none"/>
        </w:rPr>
      </w:pPr>
      <w:r w:rsidRPr="00C231E7">
        <w:rPr>
          <w:rFonts w:ascii="Arial" w:eastAsia="Times New Roman" w:hAnsi="Arial" w:cs="Arial"/>
          <w:spacing w:val="-8"/>
          <w:lang w:eastAsia="cy-GB"/>
          <w14:ligatures w14:val="none"/>
        </w:rPr>
        <w:t>Mae’r Gymdeithas yn adolygu’r polisi hwn yn flynyddol er mwyn sicrhau ei fod yn gyfredol ac yn gywir</w:t>
      </w:r>
      <w:r w:rsidRPr="00C46E87">
        <w:rPr>
          <w:rFonts w:ascii="Arial" w:eastAsia="Times New Roman" w:hAnsi="Arial" w:cs="Arial"/>
          <w:spacing w:val="-8"/>
          <w:lang w:eastAsia="cy-GB"/>
          <w14:ligatures w14:val="none"/>
        </w:rPr>
        <w:t>.</w:t>
      </w:r>
    </w:p>
    <w:p w14:paraId="427985FC" w14:textId="3D549619" w:rsidR="000E58CD" w:rsidRPr="00C46E87" w:rsidRDefault="000E58CD" w:rsidP="000E58CD">
      <w:pPr>
        <w:rPr>
          <w:rFonts w:ascii="Arial" w:eastAsia="Times New Roman" w:hAnsi="Arial" w:cs="Arial"/>
          <w:spacing w:val="-8"/>
          <w:lang w:eastAsia="cy-GB"/>
          <w14:ligatures w14:val="none"/>
        </w:rPr>
      </w:pPr>
      <w:r w:rsidRPr="00C46E87">
        <w:rPr>
          <w:rFonts w:ascii="Arial" w:eastAsia="Times New Roman" w:hAnsi="Arial" w:cs="Arial"/>
          <w:b/>
          <w:bCs/>
          <w:spacing w:val="-8"/>
          <w:lang w:eastAsia="cy-GB"/>
          <w14:ligatures w14:val="none"/>
        </w:rPr>
        <w:t>Cymeradwywyd gan y Bwrdd</w:t>
      </w:r>
      <w:r w:rsidR="00A358A0" w:rsidRPr="00C46E87">
        <w:rPr>
          <w:rFonts w:ascii="Arial" w:eastAsia="Times New Roman" w:hAnsi="Arial" w:cs="Arial"/>
          <w:spacing w:val="-8"/>
          <w:lang w:eastAsia="cy-GB"/>
          <w14:ligatures w14:val="none"/>
        </w:rPr>
        <w:t>:</w:t>
      </w:r>
      <w:r w:rsidR="00F47694" w:rsidRPr="00C46E87">
        <w:rPr>
          <w:rFonts w:ascii="Arial" w:eastAsia="Times New Roman" w:hAnsi="Arial" w:cs="Arial"/>
          <w:spacing w:val="-8"/>
          <w:lang w:eastAsia="cy-GB"/>
          <w14:ligatures w14:val="none"/>
        </w:rPr>
        <w:t xml:space="preserve"> </w:t>
      </w:r>
      <w:r w:rsidR="00525468" w:rsidRPr="00C46E87">
        <w:rPr>
          <w:rFonts w:ascii="Arial" w:eastAsia="Times New Roman" w:hAnsi="Arial" w:cs="Arial"/>
          <w:spacing w:val="-8"/>
          <w:lang w:eastAsia="cy-GB"/>
          <w14:ligatures w14:val="none"/>
        </w:rPr>
        <w:t>Chwefror</w:t>
      </w:r>
      <w:r w:rsidR="00F47694" w:rsidRPr="00C46E87">
        <w:rPr>
          <w:rFonts w:ascii="Arial" w:eastAsia="Times New Roman" w:hAnsi="Arial" w:cs="Arial"/>
          <w:spacing w:val="-8"/>
          <w:lang w:eastAsia="cy-GB"/>
          <w14:ligatures w14:val="none"/>
        </w:rPr>
        <w:t xml:space="preserve"> 202</w:t>
      </w:r>
      <w:r w:rsidR="00525468" w:rsidRPr="00C46E87">
        <w:rPr>
          <w:rFonts w:ascii="Arial" w:eastAsia="Times New Roman" w:hAnsi="Arial" w:cs="Arial"/>
          <w:spacing w:val="-8"/>
          <w:lang w:eastAsia="cy-GB"/>
          <w14:ligatures w14:val="none"/>
        </w:rPr>
        <w:t>6</w:t>
      </w:r>
    </w:p>
    <w:p w14:paraId="54B4C86C" w14:textId="7E604E13" w:rsidR="00A358A0" w:rsidRPr="00A358A0" w:rsidRDefault="00A358A0" w:rsidP="00A358A0">
      <w:pPr>
        <w:spacing w:before="100" w:beforeAutospacing="1" w:after="100" w:afterAutospacing="1" w:line="240" w:lineRule="auto"/>
        <w:rPr>
          <w:rFonts w:ascii="Arial" w:eastAsia="Times New Roman" w:hAnsi="Arial" w:cs="Arial"/>
          <w:lang w:eastAsia="cy-GB"/>
          <w14:ligatures w14:val="none"/>
        </w:rPr>
      </w:pPr>
      <w:r w:rsidRPr="00C46E87">
        <w:rPr>
          <w:rFonts w:ascii="Arial" w:eastAsia="Times New Roman" w:hAnsi="Arial" w:cs="Arial"/>
          <w:b/>
          <w:bCs/>
          <w:lang w:eastAsia="cy-GB"/>
          <w14:ligatures w14:val="none"/>
        </w:rPr>
        <w:t>Dyddiad Adolygu Nesaf:</w:t>
      </w:r>
      <w:r w:rsidRPr="00C46E87">
        <w:rPr>
          <w:rFonts w:ascii="Arial" w:eastAsia="Times New Roman" w:hAnsi="Arial" w:cs="Arial"/>
          <w:lang w:eastAsia="cy-GB"/>
          <w14:ligatures w14:val="none"/>
        </w:rPr>
        <w:t xml:space="preserve"> </w:t>
      </w:r>
      <w:r w:rsidR="00525468" w:rsidRPr="00C46E87">
        <w:rPr>
          <w:rFonts w:ascii="Arial" w:eastAsia="Times New Roman" w:hAnsi="Arial" w:cs="Arial"/>
          <w:lang w:eastAsia="cy-GB"/>
          <w14:ligatures w14:val="none"/>
        </w:rPr>
        <w:t>Chwefror 2027</w:t>
      </w:r>
    </w:p>
    <w:p w14:paraId="1DE08DDF" w14:textId="4B15FBA6" w:rsidR="00803970" w:rsidRDefault="00803970">
      <w:pPr>
        <w:rPr>
          <w:rFonts w:ascii="Arial" w:hAnsi="Arial" w:cs="Arial"/>
          <w:sz w:val="24"/>
          <w:szCs w:val="24"/>
        </w:rPr>
      </w:pPr>
    </w:p>
    <w:sectPr w:rsidR="00803970" w:rsidSect="004E4D66">
      <w:headerReference w:type="default" r:id="rId11"/>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8BA7A" w14:textId="77777777" w:rsidR="000834D8" w:rsidRDefault="000834D8" w:rsidP="000F2E51">
      <w:pPr>
        <w:spacing w:after="0" w:line="240" w:lineRule="auto"/>
      </w:pPr>
      <w:r>
        <w:separator/>
      </w:r>
    </w:p>
  </w:endnote>
  <w:endnote w:type="continuationSeparator" w:id="0">
    <w:p w14:paraId="48FF218D" w14:textId="77777777" w:rsidR="000834D8" w:rsidRDefault="000834D8" w:rsidP="000F2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9F15E" w14:textId="77777777" w:rsidR="000834D8" w:rsidRDefault="000834D8" w:rsidP="000F2E51">
      <w:pPr>
        <w:spacing w:after="0" w:line="240" w:lineRule="auto"/>
      </w:pPr>
      <w:r>
        <w:separator/>
      </w:r>
    </w:p>
  </w:footnote>
  <w:footnote w:type="continuationSeparator" w:id="0">
    <w:p w14:paraId="4A9E5570" w14:textId="77777777" w:rsidR="000834D8" w:rsidRDefault="000834D8" w:rsidP="000F2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1F88" w14:textId="6B44D6E0" w:rsidR="000F2E51" w:rsidRDefault="000F2E51">
    <w:pPr>
      <w:pStyle w:val="Header"/>
    </w:pPr>
    <w:r>
      <w:rPr>
        <w:noProof/>
      </w:rPr>
      <w:drawing>
        <wp:inline distT="0" distB="0" distL="0" distR="0" wp14:anchorId="4AF43786" wp14:editId="0925E7AC">
          <wp:extent cx="1623060" cy="753448"/>
          <wp:effectExtent l="0" t="0" r="0" b="8890"/>
          <wp:docPr id="1118610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10772" name="Picture 1118610772"/>
                  <pic:cNvPicPr/>
                </pic:nvPicPr>
                <pic:blipFill>
                  <a:blip r:embed="rId1">
                    <a:extLst>
                      <a:ext uri="{28A0092B-C50C-407E-A947-70E740481C1C}">
                        <a14:useLocalDpi xmlns:a14="http://schemas.microsoft.com/office/drawing/2010/main" val="0"/>
                      </a:ext>
                    </a:extLst>
                  </a:blip>
                  <a:stretch>
                    <a:fillRect/>
                  </a:stretch>
                </pic:blipFill>
                <pic:spPr>
                  <a:xfrm>
                    <a:off x="0" y="0"/>
                    <a:ext cx="1630750" cy="7570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41496"/>
    <w:multiLevelType w:val="multilevel"/>
    <w:tmpl w:val="D21E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61681"/>
    <w:multiLevelType w:val="multilevel"/>
    <w:tmpl w:val="02B0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15F69"/>
    <w:multiLevelType w:val="multilevel"/>
    <w:tmpl w:val="F5A2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D4302"/>
    <w:multiLevelType w:val="multilevel"/>
    <w:tmpl w:val="DC76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B28D6"/>
    <w:multiLevelType w:val="multilevel"/>
    <w:tmpl w:val="99B4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391FE0"/>
    <w:multiLevelType w:val="multilevel"/>
    <w:tmpl w:val="2CE2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78281A"/>
    <w:multiLevelType w:val="multilevel"/>
    <w:tmpl w:val="4DA8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99225D"/>
    <w:multiLevelType w:val="multilevel"/>
    <w:tmpl w:val="16DA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402868">
    <w:abstractNumId w:val="6"/>
  </w:num>
  <w:num w:numId="2" w16cid:durableId="2047102430">
    <w:abstractNumId w:val="5"/>
  </w:num>
  <w:num w:numId="3" w16cid:durableId="599721213">
    <w:abstractNumId w:val="1"/>
  </w:num>
  <w:num w:numId="4" w16cid:durableId="1657299985">
    <w:abstractNumId w:val="7"/>
  </w:num>
  <w:num w:numId="5" w16cid:durableId="1528331647">
    <w:abstractNumId w:val="2"/>
  </w:num>
  <w:num w:numId="6" w16cid:durableId="1762949472">
    <w:abstractNumId w:val="4"/>
  </w:num>
  <w:num w:numId="7" w16cid:durableId="1037320680">
    <w:abstractNumId w:val="3"/>
  </w:num>
  <w:num w:numId="8" w16cid:durableId="109825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3B"/>
    <w:rsid w:val="000464F5"/>
    <w:rsid w:val="000834D8"/>
    <w:rsid w:val="000C5C07"/>
    <w:rsid w:val="000D57D8"/>
    <w:rsid w:val="000D7F98"/>
    <w:rsid w:val="000E58CD"/>
    <w:rsid w:val="000F2E51"/>
    <w:rsid w:val="0010063A"/>
    <w:rsid w:val="001055EF"/>
    <w:rsid w:val="00117D6A"/>
    <w:rsid w:val="00126A0F"/>
    <w:rsid w:val="00187BE1"/>
    <w:rsid w:val="001956CE"/>
    <w:rsid w:val="001B3155"/>
    <w:rsid w:val="001F1750"/>
    <w:rsid w:val="00280878"/>
    <w:rsid w:val="00281AA5"/>
    <w:rsid w:val="002A58F7"/>
    <w:rsid w:val="0033210C"/>
    <w:rsid w:val="00337E34"/>
    <w:rsid w:val="003447D5"/>
    <w:rsid w:val="00355181"/>
    <w:rsid w:val="00372FC2"/>
    <w:rsid w:val="00381356"/>
    <w:rsid w:val="00394D8C"/>
    <w:rsid w:val="003E5A93"/>
    <w:rsid w:val="003E5B66"/>
    <w:rsid w:val="003F44FA"/>
    <w:rsid w:val="004470C7"/>
    <w:rsid w:val="00456782"/>
    <w:rsid w:val="00464D8C"/>
    <w:rsid w:val="004655CF"/>
    <w:rsid w:val="00472DD5"/>
    <w:rsid w:val="0048661A"/>
    <w:rsid w:val="00487D0E"/>
    <w:rsid w:val="004E4D66"/>
    <w:rsid w:val="0050141F"/>
    <w:rsid w:val="0051516C"/>
    <w:rsid w:val="00525468"/>
    <w:rsid w:val="00536F01"/>
    <w:rsid w:val="00553832"/>
    <w:rsid w:val="0058029C"/>
    <w:rsid w:val="005B0E72"/>
    <w:rsid w:val="005C7C0E"/>
    <w:rsid w:val="005E7A64"/>
    <w:rsid w:val="006245E7"/>
    <w:rsid w:val="006358CF"/>
    <w:rsid w:val="00643413"/>
    <w:rsid w:val="006528AC"/>
    <w:rsid w:val="006913D9"/>
    <w:rsid w:val="007109EF"/>
    <w:rsid w:val="00733034"/>
    <w:rsid w:val="007435ED"/>
    <w:rsid w:val="007500D9"/>
    <w:rsid w:val="00757080"/>
    <w:rsid w:val="0076444E"/>
    <w:rsid w:val="00793C3D"/>
    <w:rsid w:val="007D557D"/>
    <w:rsid w:val="007E0D11"/>
    <w:rsid w:val="007E4C77"/>
    <w:rsid w:val="00803970"/>
    <w:rsid w:val="008455E0"/>
    <w:rsid w:val="008A33D0"/>
    <w:rsid w:val="008E003B"/>
    <w:rsid w:val="008F4EF2"/>
    <w:rsid w:val="00974140"/>
    <w:rsid w:val="009C5298"/>
    <w:rsid w:val="009F76DB"/>
    <w:rsid w:val="00A03470"/>
    <w:rsid w:val="00A358A0"/>
    <w:rsid w:val="00A577E2"/>
    <w:rsid w:val="00A60C0C"/>
    <w:rsid w:val="00A66887"/>
    <w:rsid w:val="00A90C01"/>
    <w:rsid w:val="00AA2323"/>
    <w:rsid w:val="00AA3DA5"/>
    <w:rsid w:val="00AB7115"/>
    <w:rsid w:val="00AE3A9E"/>
    <w:rsid w:val="00B271D9"/>
    <w:rsid w:val="00B34ACD"/>
    <w:rsid w:val="00B534EF"/>
    <w:rsid w:val="00BD16F8"/>
    <w:rsid w:val="00BE401C"/>
    <w:rsid w:val="00C13602"/>
    <w:rsid w:val="00C25CB5"/>
    <w:rsid w:val="00C46E87"/>
    <w:rsid w:val="00C90D79"/>
    <w:rsid w:val="00C94559"/>
    <w:rsid w:val="00CA4550"/>
    <w:rsid w:val="00CE76C4"/>
    <w:rsid w:val="00D15CF1"/>
    <w:rsid w:val="00D318D0"/>
    <w:rsid w:val="00D6760E"/>
    <w:rsid w:val="00D71383"/>
    <w:rsid w:val="00D72B27"/>
    <w:rsid w:val="00D863DA"/>
    <w:rsid w:val="00DA6AAF"/>
    <w:rsid w:val="00DC5947"/>
    <w:rsid w:val="00DD180E"/>
    <w:rsid w:val="00E3399E"/>
    <w:rsid w:val="00E90772"/>
    <w:rsid w:val="00EB2065"/>
    <w:rsid w:val="00ED472D"/>
    <w:rsid w:val="00EE0600"/>
    <w:rsid w:val="00EE7390"/>
    <w:rsid w:val="00EF4FD9"/>
    <w:rsid w:val="00F16818"/>
    <w:rsid w:val="00F27E01"/>
    <w:rsid w:val="00F30BAF"/>
    <w:rsid w:val="00F47694"/>
    <w:rsid w:val="00F624E9"/>
    <w:rsid w:val="00F71A00"/>
    <w:rsid w:val="00F71DB5"/>
    <w:rsid w:val="00F913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1F591"/>
  <w15:chartTrackingRefBased/>
  <w15:docId w15:val="{1A6C0A73-CADD-4E8D-A640-E3EACE5D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3970"/>
    <w:pPr>
      <w:spacing w:before="100" w:beforeAutospacing="1" w:after="100" w:afterAutospacing="1" w:line="240" w:lineRule="auto"/>
    </w:pPr>
    <w:rPr>
      <w:rFonts w:ascii="Times New Roman" w:eastAsia="Times New Roman" w:hAnsi="Times New Roman" w:cs="Times New Roman"/>
      <w:sz w:val="24"/>
      <w:szCs w:val="24"/>
      <w:lang w:eastAsia="cy-GB"/>
      <w14:ligatures w14:val="none"/>
    </w:rPr>
  </w:style>
  <w:style w:type="character" w:styleId="Strong">
    <w:name w:val="Strong"/>
    <w:basedOn w:val="DefaultParagraphFont"/>
    <w:uiPriority w:val="22"/>
    <w:qFormat/>
    <w:rsid w:val="00803970"/>
    <w:rPr>
      <w:b/>
      <w:bCs/>
    </w:rPr>
  </w:style>
  <w:style w:type="table" w:styleId="TableGrid">
    <w:name w:val="Table Grid"/>
    <w:basedOn w:val="TableNormal"/>
    <w:uiPriority w:val="39"/>
    <w:rsid w:val="00BE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0E58CD"/>
    <w:pPr>
      <w:spacing w:before="100" w:beforeAutospacing="1" w:after="100" w:afterAutospacing="1" w:line="240" w:lineRule="auto"/>
    </w:pPr>
    <w:rPr>
      <w:rFonts w:ascii="Times New Roman" w:eastAsia="Times New Roman" w:hAnsi="Times New Roman" w:cs="Times New Roman"/>
      <w:sz w:val="24"/>
      <w:szCs w:val="24"/>
      <w:lang w:eastAsia="cy-GB"/>
      <w14:ligatures w14:val="none"/>
    </w:rPr>
  </w:style>
  <w:style w:type="character" w:styleId="CommentReference">
    <w:name w:val="annotation reference"/>
    <w:basedOn w:val="DefaultParagraphFont"/>
    <w:uiPriority w:val="99"/>
    <w:semiHidden/>
    <w:unhideWhenUsed/>
    <w:rsid w:val="007435ED"/>
    <w:rPr>
      <w:sz w:val="16"/>
      <w:szCs w:val="16"/>
    </w:rPr>
  </w:style>
  <w:style w:type="paragraph" w:styleId="CommentText">
    <w:name w:val="annotation text"/>
    <w:basedOn w:val="Normal"/>
    <w:link w:val="CommentTextChar"/>
    <w:uiPriority w:val="99"/>
    <w:unhideWhenUsed/>
    <w:rsid w:val="007435ED"/>
    <w:pPr>
      <w:spacing w:line="240" w:lineRule="auto"/>
    </w:pPr>
    <w:rPr>
      <w:sz w:val="20"/>
      <w:szCs w:val="20"/>
    </w:rPr>
  </w:style>
  <w:style w:type="character" w:customStyle="1" w:styleId="CommentTextChar">
    <w:name w:val="Comment Text Char"/>
    <w:basedOn w:val="DefaultParagraphFont"/>
    <w:link w:val="CommentText"/>
    <w:uiPriority w:val="99"/>
    <w:rsid w:val="007435ED"/>
    <w:rPr>
      <w:sz w:val="20"/>
      <w:szCs w:val="20"/>
    </w:rPr>
  </w:style>
  <w:style w:type="paragraph" w:styleId="CommentSubject">
    <w:name w:val="annotation subject"/>
    <w:basedOn w:val="CommentText"/>
    <w:next w:val="CommentText"/>
    <w:link w:val="CommentSubjectChar"/>
    <w:uiPriority w:val="99"/>
    <w:semiHidden/>
    <w:unhideWhenUsed/>
    <w:rsid w:val="007435ED"/>
    <w:rPr>
      <w:b/>
      <w:bCs/>
    </w:rPr>
  </w:style>
  <w:style w:type="character" w:customStyle="1" w:styleId="CommentSubjectChar">
    <w:name w:val="Comment Subject Char"/>
    <w:basedOn w:val="CommentTextChar"/>
    <w:link w:val="CommentSubject"/>
    <w:uiPriority w:val="99"/>
    <w:semiHidden/>
    <w:rsid w:val="007435ED"/>
    <w:rPr>
      <w:b/>
      <w:bCs/>
      <w:sz w:val="20"/>
      <w:szCs w:val="20"/>
    </w:rPr>
  </w:style>
  <w:style w:type="character" w:styleId="Hyperlink">
    <w:name w:val="Hyperlink"/>
    <w:basedOn w:val="DefaultParagraphFont"/>
    <w:uiPriority w:val="99"/>
    <w:unhideWhenUsed/>
    <w:rsid w:val="00EE0600"/>
    <w:rPr>
      <w:color w:val="0563C1" w:themeColor="hyperlink"/>
      <w:u w:val="single"/>
    </w:rPr>
  </w:style>
  <w:style w:type="character" w:styleId="UnresolvedMention">
    <w:name w:val="Unresolved Mention"/>
    <w:basedOn w:val="DefaultParagraphFont"/>
    <w:uiPriority w:val="99"/>
    <w:semiHidden/>
    <w:unhideWhenUsed/>
    <w:rsid w:val="00EE0600"/>
    <w:rPr>
      <w:color w:val="605E5C"/>
      <w:shd w:val="clear" w:color="auto" w:fill="E1DFDD"/>
    </w:rPr>
  </w:style>
  <w:style w:type="character" w:styleId="FollowedHyperlink">
    <w:name w:val="FollowedHyperlink"/>
    <w:basedOn w:val="DefaultParagraphFont"/>
    <w:uiPriority w:val="99"/>
    <w:semiHidden/>
    <w:unhideWhenUsed/>
    <w:rsid w:val="00AE3A9E"/>
    <w:rPr>
      <w:color w:val="954F72" w:themeColor="followedHyperlink"/>
      <w:u w:val="single"/>
    </w:rPr>
  </w:style>
  <w:style w:type="paragraph" w:styleId="Header">
    <w:name w:val="header"/>
    <w:basedOn w:val="Normal"/>
    <w:link w:val="HeaderChar"/>
    <w:uiPriority w:val="99"/>
    <w:unhideWhenUsed/>
    <w:rsid w:val="000F2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E51"/>
  </w:style>
  <w:style w:type="paragraph" w:styleId="Footer">
    <w:name w:val="footer"/>
    <w:basedOn w:val="Normal"/>
    <w:link w:val="FooterChar"/>
    <w:uiPriority w:val="99"/>
    <w:unhideWhenUsed/>
    <w:rsid w:val="000F2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3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yfieithwyr.cymru/files/Hysbysiad-Preifatrwydd-Rhagfyr-2023.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f7de55-66f9-43f9-bee5-ed6220410709">
      <Terms xmlns="http://schemas.microsoft.com/office/infopath/2007/PartnerControls"/>
    </lcf76f155ced4ddcb4097134ff3c332f>
    <TaxCatchAll xmlns="b93271e2-8c88-41bf-9707-0241657e9a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gfen" ma:contentTypeID="0x010100E049DFE3220BE745A671C6B95DB42394" ma:contentTypeVersion="18" ma:contentTypeDescription="Creu dogfen newydd." ma:contentTypeScope="" ma:versionID="c484a5fe465c5f5a6b1f6d7b803daf5e">
  <xsd:schema xmlns:xsd="http://www.w3.org/2001/XMLSchema" xmlns:xs="http://www.w3.org/2001/XMLSchema" xmlns:p="http://schemas.microsoft.com/office/2006/metadata/properties" xmlns:ns2="e9f7de55-66f9-43f9-bee5-ed6220410709" xmlns:ns3="b93271e2-8c88-41bf-9707-0241657e9a65" targetNamespace="http://schemas.microsoft.com/office/2006/metadata/properties" ma:root="true" ma:fieldsID="fe6abbf676acc9522820068139c45df7" ns2:_="" ns3:_="">
    <xsd:import namespace="e9f7de55-66f9-43f9-bee5-ed6220410709"/>
    <xsd:import namespace="b93271e2-8c88-41bf-9707-0241657e9a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7de55-66f9-43f9-bee5-ed6220410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au Delwedd" ma:readOnly="false" ma:fieldId="{5cf76f15-5ced-4ddc-b409-7134ff3c332f}" ma:taxonomyMulti="true" ma:sspId="4a5660a1-4c56-4f39-aa44-098b70a074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3271e2-8c88-41bf-9707-0241657e9a6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92b98c3-df01-4087-a501-53cb94793f1a}" ma:internalName="TaxCatchAll" ma:showField="CatchAllData" ma:web="b93271e2-8c88-41bf-9707-0241657e9a6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7C4E5-2115-46B2-9321-710D2E282411}">
  <ds:schemaRefs>
    <ds:schemaRef ds:uri="http://schemas.microsoft.com/office/2006/metadata/properties"/>
    <ds:schemaRef ds:uri="http://schemas.microsoft.com/office/infopath/2007/PartnerControls"/>
    <ds:schemaRef ds:uri="e9f7de55-66f9-43f9-bee5-ed6220410709"/>
    <ds:schemaRef ds:uri="b93271e2-8c88-41bf-9707-0241657e9a65"/>
  </ds:schemaRefs>
</ds:datastoreItem>
</file>

<file path=customXml/itemProps2.xml><?xml version="1.0" encoding="utf-8"?>
<ds:datastoreItem xmlns:ds="http://schemas.openxmlformats.org/officeDocument/2006/customXml" ds:itemID="{90A218B5-FB5D-4494-8AA2-FFC417B8EB25}">
  <ds:schemaRefs>
    <ds:schemaRef ds:uri="http://schemas.microsoft.com/sharepoint/v3/contenttype/forms"/>
  </ds:schemaRefs>
</ds:datastoreItem>
</file>

<file path=customXml/itemProps3.xml><?xml version="1.0" encoding="utf-8"?>
<ds:datastoreItem xmlns:ds="http://schemas.openxmlformats.org/officeDocument/2006/customXml" ds:itemID="{BFD328CD-0AFA-4CF2-B7D1-34EFD2A12B68}"/>
</file>

<file path=docProps/app.xml><?xml version="1.0" encoding="utf-8"?>
<Properties xmlns="http://schemas.openxmlformats.org/officeDocument/2006/extended-properties" xmlns:vt="http://schemas.openxmlformats.org/officeDocument/2006/docPropsVTypes">
  <Template>Normal</Template>
  <TotalTime>40</TotalTime>
  <Pages>5</Pages>
  <Words>1529</Words>
  <Characters>8100</Characters>
  <Application>Microsoft Office Word</Application>
  <DocSecurity>0</DocSecurity>
  <Lines>296</Lines>
  <Paragraphs>100</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 Williams</dc:creator>
  <cp:keywords/>
  <dc:description/>
  <cp:lastModifiedBy>Teleri Haf</cp:lastModifiedBy>
  <cp:revision>29</cp:revision>
  <dcterms:created xsi:type="dcterms:W3CDTF">2024-07-03T09:09:00Z</dcterms:created>
  <dcterms:modified xsi:type="dcterms:W3CDTF">2026-06-03T13:09:00Z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0x010100E049DFE3220BE745A671C6B95DB42394</vt:lpwstr>
  </property>
  <property fmtid="{D5CDD505-2E9C-101B-9397-08002B2CF9AE}" pid="3" name="MediaServiceImageTags">
    <vt:lpwstr/>
  </property>
</Properties>
</file>