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77777777" w:rsidR="000F32D0" w:rsidRDefault="009B134C" w:rsidP="000C7998">
            <w:pPr>
              <w:jc w:val="right"/>
              <w:rPr>
                <w:sz w:val="22"/>
              </w:rPr>
            </w:pPr>
            <w:r>
              <w:rPr>
                <w:lang w:eastAsia="cy-GB"/>
              </w:rPr>
              <w:fldChar w:fldCharType="begin"/>
            </w:r>
            <w:r>
              <w:rPr>
                <w:lang w:eastAsia="cy-GB"/>
              </w:rPr>
              <w:instrText xml:space="preserve"> INCLUDEPICTURE  "cid:F7171918-6668-4405-BBD6-012E25F3C09E@home" \* MERGEFORMATINET </w:instrText>
            </w:r>
            <w:r>
              <w:rPr>
                <w:lang w:eastAsia="cy-GB"/>
              </w:rPr>
              <w:fldChar w:fldCharType="separate"/>
            </w:r>
            <w:r w:rsidR="00F73E40">
              <w:rPr>
                <w:lang w:eastAsia="cy-GB"/>
              </w:rPr>
              <w:fldChar w:fldCharType="begin"/>
            </w:r>
            <w:r w:rsidR="00F73E40">
              <w:rPr>
                <w:lang w:eastAsia="cy-GB"/>
              </w:rPr>
              <w:instrText xml:space="preserve"> INCLUDEPICTURE  "cid:F7171918-6668-4405-BBD6-012E25F3C09E@home" \* MERGEFORMATINET </w:instrText>
            </w:r>
            <w:r w:rsidR="00F73E40">
              <w:rPr>
                <w:lang w:eastAsia="cy-GB"/>
              </w:rPr>
              <w:fldChar w:fldCharType="separate"/>
            </w:r>
            <w:r w:rsidR="00B04686">
              <w:rPr>
                <w:lang w:eastAsia="cy-GB"/>
              </w:rPr>
              <w:fldChar w:fldCharType="begin"/>
            </w:r>
            <w:r w:rsidR="00B04686">
              <w:rPr>
                <w:lang w:eastAsia="cy-GB"/>
              </w:rPr>
              <w:instrText xml:space="preserve"> INCLUDEPICTURE  "cid:F7171918-6668-4405-BBD6-012E25F3C09E@home" \* MERGEFORMATINET </w:instrText>
            </w:r>
            <w:r w:rsidR="00B04686">
              <w:rPr>
                <w:lang w:eastAsia="cy-GB"/>
              </w:rPr>
              <w:fldChar w:fldCharType="separate"/>
            </w:r>
            <w:r w:rsidR="005B7196">
              <w:rPr>
                <w:lang w:eastAsia="cy-GB"/>
              </w:rPr>
              <w:fldChar w:fldCharType="begin"/>
            </w:r>
            <w:r w:rsidR="005B7196">
              <w:rPr>
                <w:lang w:eastAsia="cy-GB"/>
              </w:rPr>
              <w:instrText xml:space="preserve"> INCLUDEPICTURE  "cid:F7171918-6668-4405-BBD6-012E25F3C09E@home" \* MERGEFORMATINET </w:instrText>
            </w:r>
            <w:r w:rsidR="005B7196">
              <w:rPr>
                <w:lang w:eastAsia="cy-GB"/>
              </w:rPr>
              <w:fldChar w:fldCharType="separate"/>
            </w:r>
            <w:r w:rsidR="002818BC">
              <w:rPr>
                <w:lang w:eastAsia="cy-GB"/>
              </w:rPr>
              <w:fldChar w:fldCharType="begin"/>
            </w:r>
            <w:r w:rsidR="002818BC">
              <w:rPr>
                <w:lang w:eastAsia="cy-GB"/>
              </w:rPr>
              <w:instrText xml:space="preserve"> INCLUDEPICTURE  "cid:F7171918-6668-4405-BBD6-012E25F3C09E@home" \* MERGEFORMATINET </w:instrText>
            </w:r>
            <w:r w:rsidR="002818BC">
              <w:rPr>
                <w:lang w:eastAsia="cy-GB"/>
              </w:rPr>
              <w:fldChar w:fldCharType="separate"/>
            </w:r>
            <w:r w:rsidR="00CD6ABE">
              <w:rPr>
                <w:lang w:eastAsia="cy-GB"/>
              </w:rPr>
              <w:fldChar w:fldCharType="begin"/>
            </w:r>
            <w:r w:rsidR="00CD6ABE">
              <w:rPr>
                <w:lang w:eastAsia="cy-GB"/>
              </w:rPr>
              <w:instrText xml:space="preserve"> INCLUDEPICTURE  "cid:F7171918-6668-4405-BBD6-012E25F3C09E@home" \* MERGEFORMATINET </w:instrText>
            </w:r>
            <w:r w:rsidR="00CD6ABE">
              <w:rPr>
                <w:lang w:eastAsia="cy-GB"/>
              </w:rPr>
              <w:fldChar w:fldCharType="separate"/>
            </w:r>
            <w:r w:rsidR="00AC5046">
              <w:rPr>
                <w:lang w:eastAsia="cy-GB"/>
              </w:rPr>
              <w:fldChar w:fldCharType="begin"/>
            </w:r>
            <w:r w:rsidR="00AC5046">
              <w:rPr>
                <w:lang w:eastAsia="cy-GB"/>
              </w:rPr>
              <w:instrText xml:space="preserve"> </w:instrText>
            </w:r>
            <w:r w:rsidR="00AC5046">
              <w:rPr>
                <w:lang w:eastAsia="cy-GB"/>
              </w:rPr>
              <w:instrText>INCLUDEPICTURE  "cid:F7171918-6668-4405-BBD6-012E25F3C09E@home" \* MERGEFORMATINET</w:instrText>
            </w:r>
            <w:r w:rsidR="00AC5046">
              <w:rPr>
                <w:lang w:eastAsia="cy-GB"/>
              </w:rPr>
              <w:instrText xml:space="preserve"> </w:instrText>
            </w:r>
            <w:r w:rsidR="00AC5046">
              <w:rPr>
                <w:lang w:eastAsia="cy-GB"/>
              </w:rPr>
              <w:fldChar w:fldCharType="separate"/>
            </w:r>
            <w:r w:rsidR="00AC5046">
              <w:rPr>
                <w:lang w:eastAsia="cy-GB"/>
              </w:rPr>
              <w:pict w14:anchorId="4A90F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pt;height:82.5pt;visibility:visible">
                  <v:imagedata r:id="rId8" r:href="rId9"/>
                </v:shape>
              </w:pict>
            </w:r>
            <w:r w:rsidR="00AC5046">
              <w:rPr>
                <w:lang w:eastAsia="cy-GB"/>
              </w:rPr>
              <w:fldChar w:fldCharType="end"/>
            </w:r>
            <w:r w:rsidR="00CD6ABE">
              <w:rPr>
                <w:lang w:eastAsia="cy-GB"/>
              </w:rPr>
              <w:fldChar w:fldCharType="end"/>
            </w:r>
            <w:r w:rsidR="002818BC">
              <w:rPr>
                <w:lang w:eastAsia="cy-GB"/>
              </w:rPr>
              <w:fldChar w:fldCharType="end"/>
            </w:r>
            <w:r w:rsidR="005B7196">
              <w:rPr>
                <w:lang w:eastAsia="cy-GB"/>
              </w:rPr>
              <w:fldChar w:fldCharType="end"/>
            </w:r>
            <w:r w:rsidR="00B04686">
              <w:rPr>
                <w:lang w:eastAsia="cy-GB"/>
              </w:rPr>
              <w:fldChar w:fldCharType="end"/>
            </w:r>
            <w:r w:rsidR="00F73E40">
              <w:rPr>
                <w:lang w:eastAsia="cy-GB"/>
              </w:rPr>
              <w:fldChar w:fldCharType="end"/>
            </w:r>
            <w:r>
              <w:rPr>
                <w:lang w:eastAsia="cy-GB"/>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0F492D2F"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2818BC" w:rsidRPr="002818BC">
        <w:rPr>
          <w:rFonts w:ascii="Arial" w:hAnsi="Arial" w:cs="Arial"/>
          <w:b/>
          <w:bCs/>
          <w:sz w:val="30"/>
          <w:szCs w:val="30"/>
          <w:lang w:val="cy-GB"/>
        </w:rPr>
        <w:t>–</w:t>
      </w:r>
      <w:r w:rsidR="006C413E" w:rsidRPr="009B134C">
        <w:rPr>
          <w:rFonts w:ascii="Arial" w:hAnsi="Arial" w:cs="Arial"/>
          <w:b/>
          <w:sz w:val="30"/>
          <w:szCs w:val="30"/>
          <w:lang w:val="cy-GB"/>
        </w:rPr>
        <w:t xml:space="preserve"> </w:t>
      </w:r>
      <w:r w:rsidR="00D73EF2">
        <w:rPr>
          <w:rFonts w:ascii="Arial" w:hAnsi="Arial" w:cs="Arial"/>
          <w:b/>
          <w:sz w:val="30"/>
          <w:szCs w:val="30"/>
          <w:lang w:val="cy-GB"/>
        </w:rPr>
        <w:t>SYLFAENOL</w:t>
      </w:r>
    </w:p>
    <w:p w14:paraId="4F4F3368" w14:textId="77777777" w:rsidR="00747038" w:rsidRPr="006C413E" w:rsidRDefault="00747038" w:rsidP="00747038">
      <w:pPr>
        <w:jc w:val="center"/>
        <w:rPr>
          <w:rFonts w:ascii="Arial" w:hAnsi="Arial" w:cs="Arial"/>
          <w:b/>
          <w:sz w:val="22"/>
          <w:szCs w:val="22"/>
          <w:lang w:val="cy-GB"/>
        </w:rPr>
      </w:pPr>
    </w:p>
    <w:p w14:paraId="2C73F293" w14:textId="49F6192D" w:rsidR="00747038" w:rsidRPr="009B134C" w:rsidRDefault="00D73EF2" w:rsidP="00747038">
      <w:pPr>
        <w:jc w:val="center"/>
        <w:rPr>
          <w:rFonts w:ascii="Arial" w:hAnsi="Arial" w:cs="Arial"/>
          <w:b/>
          <w:sz w:val="26"/>
          <w:szCs w:val="26"/>
          <w:lang w:val="cy-GB"/>
        </w:rPr>
      </w:pPr>
      <w:r>
        <w:rPr>
          <w:rFonts w:ascii="Arial" w:hAnsi="Arial" w:cs="Arial"/>
          <w:b/>
          <w:sz w:val="26"/>
          <w:szCs w:val="26"/>
          <w:lang w:val="cy-GB"/>
        </w:rPr>
        <w:t>2 Ebrill 2022</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PAPUR 1</w:t>
      </w:r>
    </w:p>
    <w:p w14:paraId="38B01174" w14:textId="77777777" w:rsidR="00747038" w:rsidRPr="006C413E" w:rsidRDefault="00747038" w:rsidP="00747038">
      <w:pPr>
        <w:jc w:val="center"/>
        <w:rPr>
          <w:rFonts w:ascii="Arial" w:hAnsi="Arial" w:cs="Arial"/>
          <w:b/>
          <w:sz w:val="22"/>
          <w:szCs w:val="22"/>
          <w:lang w:val="cy-GB"/>
        </w:rPr>
      </w:pPr>
    </w:p>
    <w:p w14:paraId="559A572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Saesneg i’r Gymraeg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29CF5666" w14:textId="77777777" w:rsidR="001310C5" w:rsidRPr="006C413E" w:rsidRDefault="001310C5" w:rsidP="001310C5">
      <w:pPr>
        <w:rPr>
          <w:rFonts w:ascii="Arial" w:hAnsi="Arial" w:cs="Arial"/>
          <w:b/>
          <w:sz w:val="22"/>
          <w:szCs w:val="22"/>
          <w:lang w:val="cy-GB"/>
        </w:rPr>
      </w:pPr>
      <w:r w:rsidRPr="006C413E">
        <w:rPr>
          <w:rFonts w:ascii="Arial" w:hAnsi="Arial" w:cs="Arial"/>
          <w:b/>
          <w:sz w:val="22"/>
          <w:szCs w:val="22"/>
          <w:lang w:val="cy-GB"/>
        </w:rPr>
        <w:t>Ffynonellau’r darnau:</w:t>
      </w:r>
    </w:p>
    <w:p w14:paraId="12325FFF" w14:textId="77777777" w:rsidR="001310C5" w:rsidRPr="006C413E" w:rsidRDefault="001310C5" w:rsidP="001310C5">
      <w:pPr>
        <w:rPr>
          <w:rFonts w:ascii="Arial" w:hAnsi="Arial" w:cs="Arial"/>
          <w:sz w:val="22"/>
          <w:szCs w:val="22"/>
          <w:lang w:val="cy-GB"/>
        </w:rPr>
      </w:pPr>
    </w:p>
    <w:p w14:paraId="3199846B" w14:textId="4993295A" w:rsidR="001310C5" w:rsidRPr="00F73E40" w:rsidRDefault="001310C5" w:rsidP="00FE442C">
      <w:pPr>
        <w:ind w:right="-568"/>
        <w:rPr>
          <w:rFonts w:ascii="Arial" w:hAnsi="Arial" w:cs="Arial"/>
          <w:i/>
          <w:iCs/>
          <w:sz w:val="22"/>
          <w:szCs w:val="22"/>
          <w:lang w:val="cy-GB"/>
        </w:rPr>
      </w:pPr>
      <w:r w:rsidRPr="006C413E">
        <w:rPr>
          <w:rFonts w:ascii="Arial" w:hAnsi="Arial" w:cs="Arial"/>
          <w:sz w:val="22"/>
          <w:szCs w:val="22"/>
          <w:lang w:val="cy-GB"/>
        </w:rPr>
        <w:t xml:space="preserve">Darn 1 </w:t>
      </w:r>
      <w:r w:rsidR="009816AA" w:rsidRPr="006C413E">
        <w:rPr>
          <w:rFonts w:ascii="Arial" w:hAnsi="Arial" w:cs="Arial"/>
          <w:sz w:val="22"/>
          <w:szCs w:val="22"/>
          <w:lang w:val="cy-GB"/>
        </w:rPr>
        <w:t>–</w:t>
      </w:r>
      <w:r w:rsidRPr="006C413E">
        <w:rPr>
          <w:rFonts w:ascii="Arial" w:hAnsi="Arial" w:cs="Arial"/>
          <w:sz w:val="22"/>
          <w:szCs w:val="22"/>
          <w:lang w:val="cy-GB"/>
        </w:rPr>
        <w:t xml:space="preserve"> </w:t>
      </w:r>
      <w:r w:rsidR="00EA755B" w:rsidRPr="006C413E">
        <w:rPr>
          <w:rFonts w:ascii="Arial" w:hAnsi="Arial" w:cs="Arial"/>
          <w:sz w:val="22"/>
          <w:szCs w:val="22"/>
          <w:lang w:val="cy-GB"/>
        </w:rPr>
        <w:t>a</w:t>
      </w:r>
      <w:r w:rsidR="009816AA" w:rsidRPr="006C413E">
        <w:rPr>
          <w:rFonts w:ascii="Arial" w:hAnsi="Arial" w:cs="Arial"/>
          <w:sz w:val="22"/>
          <w:szCs w:val="22"/>
          <w:lang w:val="cy-GB"/>
        </w:rPr>
        <w:t>ddas</w:t>
      </w:r>
      <w:r w:rsidR="000C7998" w:rsidRPr="006C413E">
        <w:rPr>
          <w:rFonts w:ascii="Arial" w:hAnsi="Arial" w:cs="Arial"/>
          <w:sz w:val="22"/>
          <w:szCs w:val="22"/>
          <w:lang w:val="cy-GB"/>
        </w:rPr>
        <w:t xml:space="preserve">iad o </w:t>
      </w:r>
      <w:r w:rsidR="00A16E68" w:rsidRPr="006C413E">
        <w:rPr>
          <w:rFonts w:ascii="Arial" w:hAnsi="Arial" w:cs="Arial"/>
          <w:sz w:val="22"/>
          <w:szCs w:val="22"/>
          <w:lang w:val="cy-GB"/>
        </w:rPr>
        <w:t xml:space="preserve">erthygl </w:t>
      </w:r>
      <w:r w:rsidR="00D73EF2">
        <w:rPr>
          <w:rFonts w:ascii="Arial" w:hAnsi="Arial" w:cs="Arial"/>
          <w:sz w:val="22"/>
          <w:szCs w:val="22"/>
          <w:lang w:val="cy-GB"/>
        </w:rPr>
        <w:t xml:space="preserve">ar wefan </w:t>
      </w:r>
      <w:proofErr w:type="spellStart"/>
      <w:r w:rsidR="00D73EF2">
        <w:rPr>
          <w:rFonts w:ascii="Arial" w:hAnsi="Arial" w:cs="Arial"/>
          <w:i/>
          <w:iCs/>
          <w:sz w:val="22"/>
          <w:szCs w:val="22"/>
          <w:lang w:val="cy-GB"/>
        </w:rPr>
        <w:t>Somerset</w:t>
      </w:r>
      <w:proofErr w:type="spellEnd"/>
      <w:r w:rsidR="00D73EF2">
        <w:rPr>
          <w:rFonts w:ascii="Arial" w:hAnsi="Arial" w:cs="Arial"/>
          <w:i/>
          <w:iCs/>
          <w:sz w:val="22"/>
          <w:szCs w:val="22"/>
          <w:lang w:val="cy-GB"/>
        </w:rPr>
        <w:t xml:space="preserve"> </w:t>
      </w:r>
      <w:proofErr w:type="spellStart"/>
      <w:r w:rsidR="00D73EF2">
        <w:rPr>
          <w:rFonts w:ascii="Arial" w:hAnsi="Arial" w:cs="Arial"/>
          <w:i/>
          <w:iCs/>
          <w:sz w:val="22"/>
          <w:szCs w:val="22"/>
          <w:lang w:val="cy-GB"/>
        </w:rPr>
        <w:t>Wildlife</w:t>
      </w:r>
      <w:proofErr w:type="spellEnd"/>
    </w:p>
    <w:p w14:paraId="6979BAFC" w14:textId="77777777" w:rsidR="001310C5" w:rsidRPr="006C413E" w:rsidRDefault="001310C5" w:rsidP="001310C5">
      <w:pPr>
        <w:rPr>
          <w:rFonts w:ascii="Arial" w:hAnsi="Arial" w:cs="Arial"/>
          <w:sz w:val="22"/>
          <w:szCs w:val="22"/>
          <w:lang w:val="cy-GB"/>
        </w:rPr>
      </w:pPr>
    </w:p>
    <w:p w14:paraId="7E0745A3" w14:textId="645C62B9" w:rsidR="00AA515D" w:rsidRPr="00F73E40" w:rsidRDefault="001310C5" w:rsidP="005E126F">
      <w:pPr>
        <w:ind w:right="-994"/>
        <w:rPr>
          <w:rFonts w:ascii="Arial" w:hAnsi="Arial" w:cs="Arial"/>
          <w:sz w:val="22"/>
          <w:szCs w:val="22"/>
        </w:rPr>
      </w:pPr>
      <w:r w:rsidRPr="006C413E">
        <w:rPr>
          <w:rFonts w:ascii="Arial" w:hAnsi="Arial" w:cs="Arial"/>
          <w:sz w:val="22"/>
          <w:szCs w:val="22"/>
          <w:lang w:val="cy-GB"/>
        </w:rPr>
        <w:t xml:space="preserve">Darn 2 </w:t>
      </w:r>
      <w:r w:rsidR="00C364B2" w:rsidRPr="006C413E">
        <w:rPr>
          <w:rFonts w:ascii="Arial" w:hAnsi="Arial" w:cs="Arial"/>
          <w:sz w:val="22"/>
          <w:szCs w:val="22"/>
          <w:lang w:val="cy-GB"/>
        </w:rPr>
        <w:t>–</w:t>
      </w:r>
      <w:r w:rsidRPr="006C413E">
        <w:rPr>
          <w:rFonts w:ascii="Arial" w:hAnsi="Arial" w:cs="Arial"/>
          <w:sz w:val="22"/>
          <w:szCs w:val="22"/>
          <w:lang w:val="cy-GB"/>
        </w:rPr>
        <w:t xml:space="preserve"> </w:t>
      </w:r>
      <w:r w:rsidR="00505C5C" w:rsidRPr="00F73E40">
        <w:rPr>
          <w:rFonts w:ascii="Arial" w:hAnsi="Arial" w:cs="Arial"/>
          <w:sz w:val="22"/>
          <w:szCs w:val="22"/>
          <w:lang w:val="cy-GB"/>
        </w:rPr>
        <w:t>adda</w:t>
      </w:r>
      <w:r w:rsidR="00C64BA3" w:rsidRPr="00F73E40">
        <w:rPr>
          <w:rFonts w:ascii="Arial" w:hAnsi="Arial" w:cs="Arial"/>
          <w:sz w:val="22"/>
          <w:szCs w:val="22"/>
          <w:lang w:val="cy-GB"/>
        </w:rPr>
        <w:t>s</w:t>
      </w:r>
      <w:r w:rsidR="000C7998" w:rsidRPr="00F73E40">
        <w:rPr>
          <w:rFonts w:ascii="Arial" w:hAnsi="Arial" w:cs="Arial"/>
          <w:sz w:val="22"/>
          <w:szCs w:val="22"/>
          <w:lang w:val="cy-GB"/>
        </w:rPr>
        <w:t xml:space="preserve">iad o </w:t>
      </w:r>
      <w:r w:rsidR="00376D45" w:rsidRPr="00F73E40">
        <w:rPr>
          <w:rFonts w:ascii="Arial" w:hAnsi="Arial" w:cs="Arial"/>
          <w:sz w:val="22"/>
          <w:szCs w:val="22"/>
          <w:lang w:val="cy-GB"/>
        </w:rPr>
        <w:t xml:space="preserve">erthygl </w:t>
      </w:r>
      <w:r w:rsidR="00F73E40" w:rsidRPr="00F73E40">
        <w:rPr>
          <w:rFonts w:ascii="Arial" w:hAnsi="Arial" w:cs="Arial"/>
          <w:sz w:val="22"/>
          <w:szCs w:val="22"/>
          <w:lang w:val="cy-GB"/>
        </w:rPr>
        <w:t xml:space="preserve">ar wefan </w:t>
      </w:r>
      <w:proofErr w:type="spellStart"/>
      <w:r w:rsidR="00D73EF2" w:rsidRPr="00D73EF2">
        <w:rPr>
          <w:rFonts w:ascii="Arial" w:hAnsi="Arial" w:cs="Arial"/>
          <w:i/>
          <w:iCs/>
          <w:sz w:val="22"/>
          <w:szCs w:val="22"/>
          <w:lang w:val="cy-GB"/>
        </w:rPr>
        <w:t>Ageing</w:t>
      </w:r>
      <w:proofErr w:type="spellEnd"/>
      <w:r w:rsidR="00D73EF2" w:rsidRPr="00D73EF2">
        <w:rPr>
          <w:rFonts w:ascii="Arial" w:hAnsi="Arial" w:cs="Arial"/>
          <w:i/>
          <w:iCs/>
          <w:sz w:val="22"/>
          <w:szCs w:val="22"/>
          <w:lang w:val="cy-GB"/>
        </w:rPr>
        <w:t xml:space="preserve"> </w:t>
      </w:r>
      <w:proofErr w:type="spellStart"/>
      <w:r w:rsidR="00D73EF2" w:rsidRPr="00D73EF2">
        <w:rPr>
          <w:rFonts w:ascii="Arial" w:hAnsi="Arial" w:cs="Arial"/>
          <w:i/>
          <w:iCs/>
          <w:sz w:val="22"/>
          <w:szCs w:val="22"/>
          <w:lang w:val="cy-GB"/>
        </w:rPr>
        <w:t>Better</w:t>
      </w:r>
      <w:bookmarkStart w:id="0" w:name="cysill"/>
      <w:bookmarkEnd w:id="0"/>
      <w:proofErr w:type="spellEnd"/>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F7B6CB3" w14:textId="77777777" w:rsidR="005C5548" w:rsidRPr="006C413E" w:rsidRDefault="005C5548" w:rsidP="00AA515D">
      <w:pPr>
        <w:rPr>
          <w:rFonts w:ascii="Arial" w:hAnsi="Arial" w:cs="Arial"/>
          <w:b/>
          <w:sz w:val="22"/>
          <w:szCs w:val="22"/>
          <w:lang w:val="cy-GB"/>
        </w:rPr>
      </w:pPr>
      <w:r w:rsidRPr="006C413E">
        <w:rPr>
          <w:rFonts w:ascii="Arial" w:hAnsi="Arial" w:cs="Arial"/>
          <w:b/>
          <w:sz w:val="22"/>
          <w:szCs w:val="22"/>
          <w:lang w:val="cy-GB"/>
        </w:rPr>
        <w:t>Rhaid dilyn unrhyw gyfarwyddiadau sydd ar y papur</w:t>
      </w:r>
      <w:r w:rsidR="00B123DB" w:rsidRPr="006C413E">
        <w:rPr>
          <w:rFonts w:ascii="Arial" w:hAnsi="Arial" w:cs="Arial"/>
          <w:b/>
          <w:sz w:val="22"/>
          <w:szCs w:val="22"/>
          <w:lang w:val="cy-GB"/>
        </w:rPr>
        <w:t>.</w:t>
      </w:r>
    </w:p>
    <w:p w14:paraId="6D05F9DF" w14:textId="77777777" w:rsidR="00747038" w:rsidRPr="006C413E" w:rsidRDefault="00747038" w:rsidP="00747038">
      <w:pPr>
        <w:rPr>
          <w:rFonts w:ascii="Arial" w:hAnsi="Arial" w:cs="Arial"/>
          <w:b/>
          <w:sz w:val="22"/>
          <w:szCs w:val="22"/>
          <w:lang w:val="cy-GB"/>
        </w:rPr>
      </w:pPr>
    </w:p>
    <w:p w14:paraId="194FE11E" w14:textId="56F2C537"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 xml:space="preserve">Mae </w:t>
      </w:r>
      <w:r w:rsidR="00057510">
        <w:rPr>
          <w:rFonts w:ascii="Arial" w:hAnsi="Arial" w:cs="Arial"/>
          <w:b/>
          <w:sz w:val="22"/>
          <w:szCs w:val="22"/>
          <w:lang w:val="cy-GB"/>
        </w:rPr>
        <w:t>4</w:t>
      </w:r>
      <w:r w:rsidRPr="006C413E">
        <w:rPr>
          <w:rFonts w:ascii="Arial" w:hAnsi="Arial" w:cs="Arial"/>
          <w:b/>
          <w:sz w:val="22"/>
          <w:szCs w:val="22"/>
          <w:lang w:val="cy-GB"/>
        </w:rPr>
        <w:t xml:space="preserve">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0AF6E53C" w14:textId="304823CE" w:rsidR="006C413E" w:rsidRDefault="00CA58DE" w:rsidP="00CA58DE">
      <w:pPr>
        <w:rPr>
          <w:rFonts w:ascii="Arial" w:hAnsi="Arial" w:cs="Arial"/>
          <w:sz w:val="22"/>
          <w:szCs w:val="22"/>
          <w:lang w:val="cy-GB"/>
        </w:rPr>
      </w:pPr>
      <w:r w:rsidRPr="006C413E">
        <w:rPr>
          <w:rFonts w:ascii="Arial" w:hAnsi="Arial" w:cs="Arial"/>
          <w:sz w:val="22"/>
          <w:szCs w:val="22"/>
          <w:lang w:val="cy-GB"/>
        </w:rPr>
        <w:t>Carai</w:t>
      </w:r>
      <w:r w:rsidR="00C53A4C" w:rsidRPr="006C413E">
        <w:rPr>
          <w:rFonts w:ascii="Arial" w:hAnsi="Arial" w:cs="Arial"/>
          <w:sz w:val="22"/>
          <w:szCs w:val="22"/>
          <w:lang w:val="cy-GB"/>
        </w:rPr>
        <w:t>’</w:t>
      </w:r>
      <w:r w:rsidRPr="006C413E">
        <w:rPr>
          <w:rFonts w:ascii="Arial" w:hAnsi="Arial" w:cs="Arial"/>
          <w:sz w:val="22"/>
          <w:szCs w:val="22"/>
          <w:lang w:val="cy-GB"/>
        </w:rPr>
        <w:t>r Bwrdd Arholi bwysleisio bod croeso i ymgeiswyr ychwanegu troednodiadau at eu gwaith, boed hynny i dynnu sylw at dermau y byddent fel arfer yn eu gwirio ar y we, neu i amlygu unrhyw elfen arall lle teimlir y byddai eglurhad ar y cyfieithiad a ddefnyddiwyd yn fuddiol.  Yn naturiol, gan fod amser yn brin, disgwylir i unrhyw droednodiadau a ychwanegir fod yn gryno ac yn bwrpasol.</w:t>
      </w:r>
    </w:p>
    <w:p w14:paraId="3CC4E62B" w14:textId="2BC6706A" w:rsidR="00BD661B" w:rsidRPr="00D73EF2" w:rsidRDefault="006C413E" w:rsidP="00D73EF2">
      <w:pPr>
        <w:jc w:val="center"/>
        <w:rPr>
          <w:rFonts w:ascii="Arial" w:hAnsi="Arial" w:cs="Arial"/>
          <w:b/>
          <w:sz w:val="22"/>
          <w:szCs w:val="22"/>
          <w:lang w:val="cy-GB"/>
        </w:rPr>
      </w:pPr>
      <w:r>
        <w:rPr>
          <w:rFonts w:ascii="Arial" w:hAnsi="Arial" w:cs="Arial"/>
          <w:sz w:val="22"/>
          <w:szCs w:val="22"/>
          <w:lang w:val="cy-GB"/>
        </w:rPr>
        <w:br w:type="page"/>
      </w:r>
      <w:r w:rsidR="00BD661B" w:rsidRPr="00D73EF2">
        <w:rPr>
          <w:rFonts w:ascii="Arial" w:hAnsi="Arial" w:cs="Arial"/>
          <w:b/>
          <w:sz w:val="22"/>
          <w:szCs w:val="22"/>
          <w:lang w:val="cy-GB"/>
        </w:rPr>
        <w:lastRenderedPageBreak/>
        <w:t xml:space="preserve">PAPUR 1 </w:t>
      </w:r>
      <w:r w:rsidR="00D73EF2" w:rsidRPr="00D73EF2">
        <w:rPr>
          <w:rFonts w:ascii="Arial" w:hAnsi="Arial" w:cs="Arial"/>
          <w:b/>
          <w:sz w:val="22"/>
          <w:szCs w:val="22"/>
          <w:lang w:val="cy-GB"/>
        </w:rPr>
        <w:t>SYLFAENOL</w:t>
      </w:r>
      <w:r w:rsidR="00BD661B" w:rsidRPr="00D73EF2">
        <w:rPr>
          <w:rFonts w:ascii="Arial" w:hAnsi="Arial" w:cs="Arial"/>
          <w:b/>
          <w:sz w:val="22"/>
          <w:szCs w:val="22"/>
          <w:lang w:val="cy-GB"/>
        </w:rPr>
        <w:t xml:space="preserve"> – CYFIEITHU O’R SAESNEG I’R GYMRAEG</w:t>
      </w:r>
    </w:p>
    <w:p w14:paraId="68BEE260" w14:textId="77777777" w:rsidR="00BD661B" w:rsidRPr="006C413E" w:rsidRDefault="00BD661B" w:rsidP="00BD661B">
      <w:pPr>
        <w:pStyle w:val="Troedyn"/>
        <w:tabs>
          <w:tab w:val="clear" w:pos="4153"/>
          <w:tab w:val="clear" w:pos="8306"/>
        </w:tabs>
        <w:rPr>
          <w:rFonts w:cs="Arial"/>
          <w:sz w:val="22"/>
          <w:szCs w:val="22"/>
          <w:lang w:val="cy-GB"/>
        </w:rPr>
      </w:pPr>
    </w:p>
    <w:p w14:paraId="7DFF6625" w14:textId="77777777" w:rsidR="00BD661B" w:rsidRPr="006C413E" w:rsidRDefault="00BD661B" w:rsidP="00BD661B">
      <w:pPr>
        <w:pStyle w:val="Troedyn"/>
        <w:tabs>
          <w:tab w:val="clear" w:pos="4153"/>
          <w:tab w:val="clear" w:pos="8306"/>
        </w:tabs>
        <w:rPr>
          <w:rFonts w:cs="Arial"/>
          <w:sz w:val="22"/>
          <w:szCs w:val="22"/>
          <w:lang w:val="cy-GB"/>
        </w:rPr>
      </w:pPr>
    </w:p>
    <w:p w14:paraId="49FEA183" w14:textId="77777777" w:rsidR="00BD661B" w:rsidRPr="006C413E" w:rsidRDefault="00BD661B" w:rsidP="00BD661B">
      <w:pPr>
        <w:pStyle w:val="Pennawd2"/>
        <w:rPr>
          <w:rFonts w:ascii="Arial" w:hAnsi="Arial" w:cs="Arial"/>
          <w:sz w:val="22"/>
          <w:szCs w:val="22"/>
          <w:lang w:val="cy-GB"/>
        </w:rPr>
      </w:pPr>
      <w:r w:rsidRPr="006C413E">
        <w:rPr>
          <w:rFonts w:ascii="Arial" w:hAnsi="Arial" w:cs="Arial"/>
          <w:sz w:val="22"/>
          <w:szCs w:val="22"/>
          <w:lang w:val="cy-GB"/>
        </w:rPr>
        <w:t>Darn 1</w:t>
      </w:r>
    </w:p>
    <w:p w14:paraId="4886F309" w14:textId="535CD46D" w:rsidR="00BD661B" w:rsidRDefault="00BD661B" w:rsidP="00376D45">
      <w:pPr>
        <w:rPr>
          <w:rFonts w:ascii="Arial" w:hAnsi="Arial" w:cs="Arial"/>
          <w:sz w:val="22"/>
          <w:szCs w:val="22"/>
        </w:rPr>
      </w:pPr>
    </w:p>
    <w:p w14:paraId="2B4E2B1F" w14:textId="77777777" w:rsidR="00475C94" w:rsidRPr="006C413E" w:rsidRDefault="00475C94" w:rsidP="00376D45">
      <w:pPr>
        <w:rPr>
          <w:rFonts w:ascii="Arial" w:hAnsi="Arial" w:cs="Arial"/>
          <w:sz w:val="22"/>
          <w:szCs w:val="22"/>
        </w:rPr>
      </w:pPr>
    </w:p>
    <w:p w14:paraId="723D5DC6" w14:textId="77777777" w:rsidR="00D73EF2" w:rsidRPr="00D73EF2" w:rsidRDefault="00D73EF2" w:rsidP="00475C94">
      <w:pPr>
        <w:spacing w:line="480" w:lineRule="auto"/>
        <w:rPr>
          <w:rFonts w:ascii="Arial" w:hAnsi="Arial" w:cs="Arial"/>
          <w:b/>
          <w:color w:val="000000"/>
          <w:sz w:val="22"/>
          <w:szCs w:val="22"/>
        </w:rPr>
      </w:pPr>
      <w:r w:rsidRPr="00D73EF2">
        <w:rPr>
          <w:rFonts w:ascii="Arial" w:hAnsi="Arial" w:cs="Arial"/>
          <w:b/>
          <w:color w:val="000000"/>
          <w:sz w:val="22"/>
          <w:szCs w:val="22"/>
        </w:rPr>
        <w:t>The shocking impacts of extracting peat for use in horticulture</w:t>
      </w:r>
    </w:p>
    <w:p w14:paraId="374362B3" w14:textId="77777777" w:rsidR="00D73EF2" w:rsidRPr="00D73EF2" w:rsidRDefault="00D73EF2" w:rsidP="00475C94">
      <w:pPr>
        <w:spacing w:line="480" w:lineRule="auto"/>
        <w:rPr>
          <w:rFonts w:ascii="Arial" w:hAnsi="Arial" w:cs="Arial"/>
          <w:color w:val="000000"/>
          <w:sz w:val="22"/>
          <w:szCs w:val="22"/>
        </w:rPr>
      </w:pPr>
    </w:p>
    <w:p w14:paraId="2F2E4AEA" w14:textId="77777777" w:rsidR="00D73EF2" w:rsidRPr="00D73EF2" w:rsidRDefault="00D73EF2" w:rsidP="00475C94">
      <w:pPr>
        <w:spacing w:line="480" w:lineRule="auto"/>
        <w:rPr>
          <w:rFonts w:ascii="Arial" w:hAnsi="Arial" w:cs="Arial"/>
          <w:color w:val="000000"/>
          <w:sz w:val="22"/>
          <w:szCs w:val="22"/>
        </w:rPr>
      </w:pPr>
      <w:r w:rsidRPr="00D73EF2">
        <w:rPr>
          <w:rFonts w:ascii="Arial" w:hAnsi="Arial" w:cs="Arial"/>
          <w:color w:val="000000"/>
          <w:sz w:val="22"/>
          <w:szCs w:val="22"/>
        </w:rPr>
        <w:t>New analysis has estimated that as much as 31 million tonnes of CO</w:t>
      </w:r>
      <w:r w:rsidRPr="00D73EF2">
        <w:rPr>
          <w:rFonts w:ascii="Arial" w:hAnsi="Arial" w:cs="Arial"/>
          <w:color w:val="000000"/>
          <w:sz w:val="22"/>
          <w:szCs w:val="22"/>
          <w:vertAlign w:val="subscript"/>
        </w:rPr>
        <w:t>2 </w:t>
      </w:r>
      <w:r w:rsidRPr="00D73EF2">
        <w:rPr>
          <w:rFonts w:ascii="Arial" w:hAnsi="Arial" w:cs="Arial"/>
          <w:color w:val="000000"/>
          <w:sz w:val="22"/>
          <w:szCs w:val="22"/>
        </w:rPr>
        <w:t>could have been released into the atmosphere since 1990, as a direct result of using peat in gardening, and its use by professional growers of fruit, vegetables, and plants.</w:t>
      </w:r>
    </w:p>
    <w:p w14:paraId="1DFCBD57" w14:textId="77777777" w:rsidR="00D73EF2" w:rsidRPr="00D73EF2" w:rsidRDefault="00D73EF2" w:rsidP="00475C94">
      <w:pPr>
        <w:spacing w:line="480" w:lineRule="auto"/>
        <w:rPr>
          <w:rFonts w:ascii="Arial" w:hAnsi="Arial" w:cs="Arial"/>
          <w:color w:val="000000"/>
          <w:sz w:val="22"/>
          <w:szCs w:val="22"/>
        </w:rPr>
      </w:pPr>
    </w:p>
    <w:p w14:paraId="03F86D47" w14:textId="722658A6" w:rsidR="00D73EF2" w:rsidRPr="00D73EF2" w:rsidRDefault="00D73EF2" w:rsidP="00475C94">
      <w:pPr>
        <w:spacing w:line="480" w:lineRule="auto"/>
        <w:rPr>
          <w:rStyle w:val="Cryf"/>
          <w:rFonts w:ascii="Arial" w:hAnsi="Arial" w:cs="Arial"/>
          <w:b w:val="0"/>
          <w:color w:val="000000"/>
          <w:sz w:val="22"/>
          <w:szCs w:val="22"/>
        </w:rPr>
      </w:pPr>
      <w:r w:rsidRPr="00D73EF2">
        <w:rPr>
          <w:rStyle w:val="Cryf"/>
          <w:rFonts w:ascii="Arial" w:hAnsi="Arial" w:cs="Arial"/>
          <w:b w:val="0"/>
          <w:color w:val="000000"/>
          <w:sz w:val="22"/>
          <w:szCs w:val="22"/>
        </w:rPr>
        <w:t xml:space="preserve">The campaign to stop peat extraction took off in the 1990s but only now are the UK and Welsh Governments conducting a public consultation on ending the use of peat in the retail sector by 2024. </w:t>
      </w:r>
      <w:r w:rsidR="00475C94">
        <w:rPr>
          <w:rStyle w:val="Cryf"/>
          <w:rFonts w:ascii="Arial" w:hAnsi="Arial" w:cs="Arial"/>
          <w:b w:val="0"/>
          <w:color w:val="000000"/>
          <w:sz w:val="22"/>
          <w:szCs w:val="22"/>
        </w:rPr>
        <w:t xml:space="preserve"> </w:t>
      </w:r>
      <w:r w:rsidRPr="00D73EF2">
        <w:rPr>
          <w:rStyle w:val="Cryf"/>
          <w:rFonts w:ascii="Arial" w:hAnsi="Arial" w:cs="Arial"/>
          <w:b w:val="0"/>
          <w:color w:val="000000"/>
          <w:sz w:val="22"/>
          <w:szCs w:val="22"/>
        </w:rPr>
        <w:t>The Wildlife Trusts believe we cannot wait this long.</w:t>
      </w:r>
    </w:p>
    <w:p w14:paraId="6C84F8E2" w14:textId="77777777" w:rsidR="00D73EF2" w:rsidRPr="00D73EF2" w:rsidRDefault="00D73EF2" w:rsidP="00475C94">
      <w:pPr>
        <w:spacing w:line="480" w:lineRule="auto"/>
        <w:rPr>
          <w:rFonts w:ascii="Arial" w:hAnsi="Arial" w:cs="Arial"/>
          <w:color w:val="000000"/>
          <w:sz w:val="22"/>
          <w:szCs w:val="22"/>
        </w:rPr>
      </w:pPr>
    </w:p>
    <w:p w14:paraId="444CE9DE" w14:textId="77777777" w:rsidR="00D73EF2" w:rsidRPr="00D73EF2" w:rsidRDefault="00D73EF2" w:rsidP="00475C94">
      <w:pPr>
        <w:spacing w:line="480" w:lineRule="auto"/>
        <w:rPr>
          <w:rFonts w:ascii="Arial" w:hAnsi="Arial" w:cs="Arial"/>
          <w:color w:val="000000"/>
          <w:sz w:val="22"/>
          <w:szCs w:val="22"/>
        </w:rPr>
      </w:pPr>
      <w:r w:rsidRPr="00D73EF2">
        <w:rPr>
          <w:rFonts w:ascii="Arial" w:hAnsi="Arial" w:cs="Arial"/>
          <w:color w:val="000000"/>
          <w:sz w:val="22"/>
          <w:szCs w:val="22"/>
        </w:rPr>
        <w:t>Despite thirty years of campaigning against extraction and increased public outcry, peat continues to be sold in vast quantities for amateur and professional horticultural use, with huge consequences for nature and climate.</w:t>
      </w:r>
    </w:p>
    <w:p w14:paraId="55B4B58D" w14:textId="77777777" w:rsidR="00D73EF2" w:rsidRPr="00D73EF2" w:rsidRDefault="00D73EF2" w:rsidP="00475C94">
      <w:pPr>
        <w:spacing w:line="480" w:lineRule="auto"/>
        <w:rPr>
          <w:rFonts w:ascii="Arial" w:hAnsi="Arial" w:cs="Arial"/>
          <w:color w:val="000000"/>
          <w:sz w:val="22"/>
          <w:szCs w:val="22"/>
        </w:rPr>
      </w:pPr>
    </w:p>
    <w:p w14:paraId="10A5BC24" w14:textId="77777777" w:rsidR="00D73EF2" w:rsidRPr="00D73EF2" w:rsidRDefault="00D73EF2" w:rsidP="00475C94">
      <w:pPr>
        <w:spacing w:line="480" w:lineRule="auto"/>
        <w:rPr>
          <w:rFonts w:ascii="Arial" w:hAnsi="Arial" w:cs="Arial"/>
          <w:color w:val="000000"/>
          <w:sz w:val="22"/>
          <w:szCs w:val="22"/>
        </w:rPr>
      </w:pPr>
      <w:r w:rsidRPr="00D73EF2">
        <w:rPr>
          <w:rFonts w:ascii="Arial" w:hAnsi="Arial" w:cs="Arial"/>
          <w:color w:val="000000"/>
          <w:sz w:val="22"/>
          <w:szCs w:val="22"/>
        </w:rPr>
        <w:t>Industry progress towards peat-free alternatives has been slow and inconsistent, and peat consumption in the UK increased rapidly by 9% as lockdown drove more people to buy compost for gardening.</w:t>
      </w:r>
    </w:p>
    <w:p w14:paraId="412F635B" w14:textId="77777777" w:rsidR="00D73EF2" w:rsidRPr="00D73EF2" w:rsidRDefault="00D73EF2" w:rsidP="00475C94">
      <w:pPr>
        <w:spacing w:line="480" w:lineRule="auto"/>
        <w:rPr>
          <w:rFonts w:ascii="Arial" w:hAnsi="Arial" w:cs="Arial"/>
          <w:color w:val="000000"/>
          <w:sz w:val="22"/>
          <w:szCs w:val="22"/>
        </w:rPr>
      </w:pPr>
    </w:p>
    <w:p w14:paraId="52036F54" w14:textId="77777777" w:rsidR="00D73EF2" w:rsidRPr="00D73EF2" w:rsidRDefault="00D73EF2" w:rsidP="00475C94">
      <w:pPr>
        <w:spacing w:line="480" w:lineRule="auto"/>
        <w:rPr>
          <w:rFonts w:ascii="Arial" w:hAnsi="Arial" w:cs="Arial"/>
          <w:color w:val="000000"/>
          <w:sz w:val="22"/>
          <w:szCs w:val="22"/>
        </w:rPr>
      </w:pPr>
      <w:r w:rsidRPr="00D73EF2">
        <w:rPr>
          <w:rFonts w:ascii="Arial" w:hAnsi="Arial" w:cs="Arial"/>
          <w:color w:val="000000"/>
          <w:sz w:val="22"/>
          <w:szCs w:val="22"/>
        </w:rPr>
        <w:t>If peat is left undisturbed – in bogs, not bags – it can store many thousands of tonnes of carbon for millennia to come.  However, once peatland habitats are disturbed for extraction, stored carbon becomes carbon dioxide (CO</w:t>
      </w:r>
      <w:r w:rsidRPr="00D73EF2">
        <w:rPr>
          <w:rFonts w:ascii="Arial" w:hAnsi="Arial" w:cs="Arial"/>
          <w:color w:val="000000"/>
          <w:sz w:val="22"/>
          <w:szCs w:val="22"/>
          <w:vertAlign w:val="subscript"/>
        </w:rPr>
        <w:t>2</w:t>
      </w:r>
      <w:r w:rsidRPr="00D73EF2">
        <w:rPr>
          <w:rFonts w:ascii="Arial" w:hAnsi="Arial" w:cs="Arial"/>
          <w:color w:val="000000"/>
          <w:sz w:val="22"/>
          <w:szCs w:val="22"/>
        </w:rPr>
        <w:t xml:space="preserve">) and is lost to the atmosphere forever, contributing directly to climate change. </w:t>
      </w:r>
    </w:p>
    <w:p w14:paraId="68D2B81D" w14:textId="77777777" w:rsidR="00D73EF2" w:rsidRPr="00FD618C" w:rsidRDefault="00D73EF2" w:rsidP="00FD618C">
      <w:pPr>
        <w:spacing w:line="480" w:lineRule="auto"/>
        <w:rPr>
          <w:rFonts w:ascii="Arial" w:hAnsi="Arial" w:cs="Arial"/>
          <w:sz w:val="22"/>
          <w:szCs w:val="22"/>
        </w:rPr>
      </w:pPr>
    </w:p>
    <w:p w14:paraId="7FDC3371" w14:textId="77777777" w:rsidR="00CD6ABE" w:rsidRDefault="00D73EF2" w:rsidP="00CD6ABE">
      <w:pPr>
        <w:spacing w:line="480" w:lineRule="auto"/>
        <w:rPr>
          <w:rFonts w:ascii="Arial" w:hAnsi="Arial" w:cs="Arial"/>
          <w:sz w:val="22"/>
          <w:szCs w:val="22"/>
        </w:rPr>
      </w:pPr>
      <w:r w:rsidRPr="00FD618C">
        <w:rPr>
          <w:rFonts w:ascii="Arial" w:hAnsi="Arial" w:cs="Arial"/>
          <w:sz w:val="22"/>
          <w:szCs w:val="22"/>
        </w:rPr>
        <w:lastRenderedPageBreak/>
        <w:t>The peat extracted for UK horticulture in 2020 could release up to 880,000 tonnes of CO</w:t>
      </w:r>
      <w:r w:rsidRPr="00FD618C">
        <w:rPr>
          <w:rFonts w:ascii="Arial" w:hAnsi="Arial" w:cs="Arial"/>
          <w:sz w:val="22"/>
          <w:szCs w:val="22"/>
          <w:vertAlign w:val="subscript"/>
        </w:rPr>
        <w:t>2 </w:t>
      </w:r>
      <w:r w:rsidRPr="00FD618C">
        <w:rPr>
          <w:rFonts w:ascii="Arial" w:hAnsi="Arial" w:cs="Arial"/>
          <w:sz w:val="22"/>
          <w:szCs w:val="22"/>
        </w:rPr>
        <w:t xml:space="preserve">over its lifetime as a growing medium. </w:t>
      </w:r>
      <w:r w:rsidR="00475C94" w:rsidRPr="00FD618C">
        <w:rPr>
          <w:rFonts w:ascii="Arial" w:hAnsi="Arial" w:cs="Arial"/>
          <w:sz w:val="22"/>
          <w:szCs w:val="22"/>
        </w:rPr>
        <w:t xml:space="preserve"> </w:t>
      </w:r>
      <w:r w:rsidRPr="00FD618C">
        <w:rPr>
          <w:rFonts w:ascii="Arial" w:hAnsi="Arial" w:cs="Arial"/>
          <w:sz w:val="22"/>
          <w:szCs w:val="22"/>
        </w:rPr>
        <w:t>This amount is equivalent to driving an average passenger car 2.2 billion miles – to the moon and back more than 4,600 times.</w:t>
      </w:r>
    </w:p>
    <w:p w14:paraId="32E4B57C" w14:textId="4CDAF5DD" w:rsidR="00BD661B" w:rsidRPr="003C6E4A" w:rsidRDefault="00BD661B" w:rsidP="00CD6ABE">
      <w:pPr>
        <w:spacing w:line="480" w:lineRule="auto"/>
        <w:jc w:val="center"/>
        <w:rPr>
          <w:b/>
          <w:lang w:val="cy-GB"/>
        </w:rPr>
      </w:pPr>
      <w:r w:rsidRPr="006C413E">
        <w:rPr>
          <w:lang w:val="cy-GB"/>
        </w:rPr>
        <w:br w:type="page"/>
      </w:r>
      <w:r w:rsidRPr="00CD6ABE">
        <w:rPr>
          <w:rFonts w:ascii="Arial" w:hAnsi="Arial" w:cs="Arial"/>
          <w:b/>
          <w:sz w:val="22"/>
          <w:szCs w:val="22"/>
          <w:lang w:val="cy-GB"/>
        </w:rPr>
        <w:lastRenderedPageBreak/>
        <w:t xml:space="preserve">PAPUR 1 </w:t>
      </w:r>
      <w:r w:rsidR="003C6E4A" w:rsidRPr="00CD6ABE">
        <w:rPr>
          <w:rFonts w:ascii="Arial" w:hAnsi="Arial" w:cs="Arial"/>
          <w:b/>
          <w:sz w:val="22"/>
          <w:szCs w:val="22"/>
          <w:lang w:val="cy-GB"/>
        </w:rPr>
        <w:t>SYLFAENOL</w:t>
      </w:r>
      <w:r w:rsidRPr="00CD6ABE">
        <w:rPr>
          <w:rFonts w:ascii="Arial" w:hAnsi="Arial" w:cs="Arial"/>
          <w:b/>
          <w:sz w:val="22"/>
          <w:szCs w:val="22"/>
          <w:lang w:val="cy-GB"/>
        </w:rPr>
        <w:t xml:space="preserve"> – CYFIEITHU O’R SAESNEG I’R GYMRAEG</w:t>
      </w:r>
    </w:p>
    <w:p w14:paraId="0B1332D0" w14:textId="6D3BD5A7" w:rsidR="00BD661B" w:rsidRPr="003C6E4A" w:rsidRDefault="00BD661B" w:rsidP="003C6E4A">
      <w:pPr>
        <w:rPr>
          <w:rFonts w:ascii="Arial" w:hAnsi="Arial" w:cs="Arial"/>
          <w:sz w:val="22"/>
          <w:szCs w:val="22"/>
          <w:lang w:val="cy-GB"/>
        </w:rPr>
      </w:pPr>
    </w:p>
    <w:p w14:paraId="7A910417" w14:textId="77777777" w:rsidR="00BD661B" w:rsidRPr="003C6E4A" w:rsidRDefault="00BD661B" w:rsidP="00BD661B">
      <w:pPr>
        <w:rPr>
          <w:rFonts w:ascii="Arial" w:hAnsi="Arial" w:cs="Arial"/>
          <w:b/>
          <w:sz w:val="22"/>
          <w:szCs w:val="22"/>
          <w:u w:val="single"/>
          <w:lang w:val="cy-GB"/>
        </w:rPr>
      </w:pPr>
      <w:r w:rsidRPr="003C6E4A">
        <w:rPr>
          <w:rFonts w:ascii="Arial" w:hAnsi="Arial" w:cs="Arial"/>
          <w:b/>
          <w:sz w:val="22"/>
          <w:szCs w:val="22"/>
          <w:u w:val="single"/>
          <w:lang w:val="cy-GB"/>
        </w:rPr>
        <w:t>Darn 2</w:t>
      </w:r>
    </w:p>
    <w:p w14:paraId="2856DED8" w14:textId="77777777" w:rsidR="00BD661B" w:rsidRPr="003C6E4A" w:rsidRDefault="00BD661B" w:rsidP="000F16FF">
      <w:pPr>
        <w:rPr>
          <w:rFonts w:ascii="Arial" w:hAnsi="Arial" w:cs="Arial"/>
          <w:sz w:val="22"/>
          <w:szCs w:val="22"/>
        </w:rPr>
      </w:pPr>
    </w:p>
    <w:p w14:paraId="27AFBAF2" w14:textId="77777777" w:rsidR="00BD661B" w:rsidRPr="003C6E4A" w:rsidRDefault="00BD661B" w:rsidP="00F73E40">
      <w:pPr>
        <w:rPr>
          <w:rFonts w:ascii="Arial" w:hAnsi="Arial" w:cs="Arial"/>
          <w:sz w:val="22"/>
          <w:szCs w:val="22"/>
        </w:rPr>
      </w:pPr>
    </w:p>
    <w:p w14:paraId="2B1023D8" w14:textId="69364530" w:rsidR="003C6E4A" w:rsidRPr="003C6E4A" w:rsidRDefault="003C6E4A" w:rsidP="003C6E4A">
      <w:pPr>
        <w:spacing w:line="480" w:lineRule="auto"/>
        <w:rPr>
          <w:rFonts w:ascii="Arial" w:hAnsi="Arial" w:cs="Arial"/>
          <w:sz w:val="22"/>
          <w:szCs w:val="22"/>
        </w:rPr>
      </w:pPr>
      <w:r w:rsidRPr="003C6E4A">
        <w:rPr>
          <w:rFonts w:ascii="Arial" w:hAnsi="Arial" w:cs="Arial"/>
          <w:sz w:val="22"/>
          <w:szCs w:val="22"/>
        </w:rPr>
        <w:t>Before the COVID-19 pandemic, a growing trend towards digital technology</w:t>
      </w:r>
      <w:r w:rsidR="00AC5046">
        <w:rPr>
          <w:rFonts w:ascii="Arial" w:hAnsi="Arial" w:cs="Arial"/>
          <w:sz w:val="22"/>
          <w:szCs w:val="22"/>
        </w:rPr>
        <w:t xml:space="preserve"> was </w:t>
      </w:r>
      <w:r w:rsidRPr="003C6E4A">
        <w:rPr>
          <w:rFonts w:ascii="Arial" w:hAnsi="Arial" w:cs="Arial"/>
          <w:sz w:val="22"/>
          <w:szCs w:val="22"/>
        </w:rPr>
        <w:t>already changing how we do things as a society – with access to</w:t>
      </w:r>
      <w:r w:rsidR="00AC5046">
        <w:rPr>
          <w:rFonts w:ascii="Arial" w:hAnsi="Arial" w:cs="Arial"/>
          <w:sz w:val="22"/>
          <w:szCs w:val="22"/>
        </w:rPr>
        <w:t xml:space="preserve"> </w:t>
      </w:r>
      <w:r w:rsidRPr="003C6E4A">
        <w:rPr>
          <w:rFonts w:ascii="Arial" w:hAnsi="Arial" w:cs="Arial"/>
          <w:sz w:val="22"/>
          <w:szCs w:val="22"/>
        </w:rPr>
        <w:t>services,</w:t>
      </w:r>
      <w:r w:rsidR="00D216FD">
        <w:rPr>
          <w:rFonts w:ascii="Arial" w:hAnsi="Arial" w:cs="Arial"/>
          <w:sz w:val="22"/>
          <w:szCs w:val="22"/>
        </w:rPr>
        <w:t xml:space="preserve"> information</w:t>
      </w:r>
      <w:r w:rsidRPr="003C6E4A">
        <w:rPr>
          <w:rFonts w:ascii="Arial" w:hAnsi="Arial" w:cs="Arial"/>
          <w:sz w:val="22"/>
          <w:szCs w:val="22"/>
        </w:rPr>
        <w:t xml:space="preserve"> and support increasingly going ‘digital by default’. </w:t>
      </w:r>
    </w:p>
    <w:p w14:paraId="253BF23B" w14:textId="77777777" w:rsidR="003C6E4A" w:rsidRPr="003C6E4A" w:rsidRDefault="003C6E4A" w:rsidP="003C6E4A">
      <w:pPr>
        <w:spacing w:line="480" w:lineRule="auto"/>
        <w:rPr>
          <w:rFonts w:ascii="Arial" w:hAnsi="Arial" w:cs="Arial"/>
          <w:sz w:val="22"/>
          <w:szCs w:val="22"/>
        </w:rPr>
      </w:pPr>
    </w:p>
    <w:p w14:paraId="0951DCFD" w14:textId="66E7A781" w:rsidR="003C6E4A" w:rsidRPr="003C6E4A" w:rsidRDefault="003C6E4A" w:rsidP="003C6E4A">
      <w:pPr>
        <w:spacing w:line="480" w:lineRule="auto"/>
        <w:rPr>
          <w:rFonts w:ascii="Arial" w:hAnsi="Arial" w:cs="Arial"/>
          <w:sz w:val="22"/>
          <w:szCs w:val="22"/>
        </w:rPr>
      </w:pPr>
      <w:r w:rsidRPr="003C6E4A">
        <w:rPr>
          <w:rFonts w:ascii="Arial" w:hAnsi="Arial" w:cs="Arial"/>
          <w:sz w:val="22"/>
          <w:szCs w:val="22"/>
        </w:rPr>
        <w:t>The outbreak of coronavirus and the subsequent lockdown has accelerated this</w:t>
      </w:r>
      <w:r w:rsidR="00AC5046">
        <w:rPr>
          <w:rFonts w:ascii="Arial" w:hAnsi="Arial" w:cs="Arial"/>
          <w:sz w:val="22"/>
          <w:szCs w:val="22"/>
        </w:rPr>
        <w:t xml:space="preserve"> </w:t>
      </w:r>
      <w:r w:rsidRPr="003C6E4A">
        <w:rPr>
          <w:rFonts w:ascii="Arial" w:hAnsi="Arial" w:cs="Arial"/>
          <w:sz w:val="22"/>
          <w:szCs w:val="22"/>
        </w:rPr>
        <w:t xml:space="preserve">shift to digital technology. </w:t>
      </w:r>
      <w:r>
        <w:rPr>
          <w:rFonts w:ascii="Arial" w:hAnsi="Arial" w:cs="Arial"/>
          <w:sz w:val="22"/>
          <w:szCs w:val="22"/>
        </w:rPr>
        <w:t xml:space="preserve"> </w:t>
      </w:r>
      <w:r w:rsidRPr="003C6E4A">
        <w:rPr>
          <w:rFonts w:ascii="Arial" w:hAnsi="Arial" w:cs="Arial"/>
          <w:sz w:val="22"/>
          <w:szCs w:val="22"/>
        </w:rPr>
        <w:t>Our ability to work from home, search for a job,</w:t>
      </w:r>
      <w:r w:rsidR="00AC5046">
        <w:rPr>
          <w:rFonts w:ascii="Arial" w:hAnsi="Arial" w:cs="Arial"/>
          <w:sz w:val="22"/>
          <w:szCs w:val="22"/>
        </w:rPr>
        <w:t xml:space="preserve"> </w:t>
      </w:r>
      <w:r w:rsidRPr="003C6E4A">
        <w:rPr>
          <w:rFonts w:ascii="Arial" w:hAnsi="Arial" w:cs="Arial"/>
          <w:sz w:val="22"/>
          <w:szCs w:val="22"/>
        </w:rPr>
        <w:t>stay connected with family or friends, take part in volunteering, shop for</w:t>
      </w:r>
      <w:r w:rsidR="00AC5046">
        <w:rPr>
          <w:rFonts w:ascii="Arial" w:hAnsi="Arial" w:cs="Arial"/>
          <w:sz w:val="22"/>
          <w:szCs w:val="22"/>
        </w:rPr>
        <w:t xml:space="preserve"> </w:t>
      </w:r>
      <w:r w:rsidRPr="003C6E4A">
        <w:rPr>
          <w:rFonts w:ascii="Arial" w:hAnsi="Arial" w:cs="Arial"/>
          <w:sz w:val="22"/>
          <w:szCs w:val="22"/>
        </w:rPr>
        <w:t>groceries and other essential items, attend healthcare appointments, access</w:t>
      </w:r>
      <w:r w:rsidR="00AC5046">
        <w:rPr>
          <w:rFonts w:ascii="Arial" w:hAnsi="Arial" w:cs="Arial"/>
          <w:sz w:val="22"/>
          <w:szCs w:val="22"/>
        </w:rPr>
        <w:t xml:space="preserve"> </w:t>
      </w:r>
      <w:r w:rsidRPr="003C6E4A">
        <w:rPr>
          <w:rFonts w:ascii="Arial" w:hAnsi="Arial" w:cs="Arial"/>
          <w:sz w:val="22"/>
          <w:szCs w:val="22"/>
        </w:rPr>
        <w:t>financial support and banking services, and keep physically active have all</w:t>
      </w:r>
      <w:r w:rsidR="00AC5046">
        <w:rPr>
          <w:rFonts w:ascii="Arial" w:hAnsi="Arial" w:cs="Arial"/>
          <w:sz w:val="22"/>
          <w:szCs w:val="22"/>
        </w:rPr>
        <w:t xml:space="preserve"> </w:t>
      </w:r>
      <w:r w:rsidRPr="003C6E4A">
        <w:rPr>
          <w:rFonts w:ascii="Arial" w:hAnsi="Arial" w:cs="Arial"/>
          <w:sz w:val="22"/>
          <w:szCs w:val="22"/>
        </w:rPr>
        <w:t>– to varying degrees – been dependent on our ability to get online.</w:t>
      </w:r>
    </w:p>
    <w:p w14:paraId="249787E4" w14:textId="77777777" w:rsidR="003C6E4A" w:rsidRPr="003C6E4A" w:rsidRDefault="003C6E4A" w:rsidP="003C6E4A">
      <w:pPr>
        <w:spacing w:line="480" w:lineRule="auto"/>
        <w:rPr>
          <w:rFonts w:ascii="Arial" w:hAnsi="Arial" w:cs="Arial"/>
          <w:sz w:val="22"/>
          <w:szCs w:val="22"/>
        </w:rPr>
      </w:pPr>
    </w:p>
    <w:p w14:paraId="439A3CCB" w14:textId="41E91749" w:rsidR="003C6E4A" w:rsidRPr="003C6E4A" w:rsidRDefault="003C6E4A" w:rsidP="003C6E4A">
      <w:pPr>
        <w:spacing w:line="480" w:lineRule="auto"/>
        <w:rPr>
          <w:rFonts w:ascii="Arial" w:hAnsi="Arial" w:cs="Arial"/>
          <w:sz w:val="22"/>
          <w:szCs w:val="22"/>
        </w:rPr>
      </w:pPr>
      <w:r w:rsidRPr="003C6E4A">
        <w:rPr>
          <w:rFonts w:ascii="Arial" w:hAnsi="Arial" w:cs="Arial"/>
          <w:sz w:val="22"/>
          <w:szCs w:val="22"/>
        </w:rPr>
        <w:t>COVID-19 has spurred many more people to get online or to use the internet</w:t>
      </w:r>
      <w:r w:rsidR="00AC5046">
        <w:rPr>
          <w:rFonts w:ascii="Arial" w:hAnsi="Arial" w:cs="Arial"/>
          <w:sz w:val="22"/>
          <w:szCs w:val="22"/>
        </w:rPr>
        <w:t xml:space="preserve"> </w:t>
      </w:r>
      <w:r w:rsidRPr="003C6E4A">
        <w:rPr>
          <w:rFonts w:ascii="Arial" w:hAnsi="Arial" w:cs="Arial"/>
          <w:sz w:val="22"/>
          <w:szCs w:val="22"/>
        </w:rPr>
        <w:t xml:space="preserve">in new ways. </w:t>
      </w:r>
      <w:r>
        <w:rPr>
          <w:rFonts w:ascii="Arial" w:hAnsi="Arial" w:cs="Arial"/>
          <w:sz w:val="22"/>
          <w:szCs w:val="22"/>
        </w:rPr>
        <w:t xml:space="preserve"> </w:t>
      </w:r>
      <w:r w:rsidRPr="003C6E4A">
        <w:rPr>
          <w:rFonts w:ascii="Arial" w:hAnsi="Arial" w:cs="Arial"/>
          <w:sz w:val="22"/>
          <w:szCs w:val="22"/>
        </w:rPr>
        <w:t xml:space="preserve">However, the pandemic has also further exposed and deepened the divide between the digital haves and have nots. </w:t>
      </w:r>
      <w:r w:rsidR="00057510">
        <w:rPr>
          <w:rFonts w:ascii="Arial" w:hAnsi="Arial" w:cs="Arial"/>
          <w:sz w:val="22"/>
          <w:szCs w:val="22"/>
        </w:rPr>
        <w:t xml:space="preserve"> </w:t>
      </w:r>
      <w:r w:rsidRPr="003C6E4A">
        <w:rPr>
          <w:rFonts w:ascii="Arial" w:hAnsi="Arial" w:cs="Arial"/>
          <w:sz w:val="22"/>
          <w:szCs w:val="22"/>
        </w:rPr>
        <w:t xml:space="preserve">Many activities, information and services have moved exclusively online without offering offline alternatives or with offline alternatives being limited or restricted. </w:t>
      </w:r>
      <w:r w:rsidR="00057510">
        <w:rPr>
          <w:rFonts w:ascii="Arial" w:hAnsi="Arial" w:cs="Arial"/>
          <w:sz w:val="22"/>
          <w:szCs w:val="22"/>
        </w:rPr>
        <w:t xml:space="preserve"> </w:t>
      </w:r>
      <w:r w:rsidRPr="003C6E4A">
        <w:rPr>
          <w:rFonts w:ascii="Arial" w:hAnsi="Arial" w:cs="Arial"/>
          <w:sz w:val="22"/>
          <w:szCs w:val="22"/>
        </w:rPr>
        <w:t xml:space="preserve">This has placed those without digital access at even greater risk of missing out than before. </w:t>
      </w:r>
    </w:p>
    <w:p w14:paraId="0F1AFE7B" w14:textId="77777777" w:rsidR="003C6E4A" w:rsidRPr="003C6E4A" w:rsidRDefault="003C6E4A" w:rsidP="003C6E4A">
      <w:pPr>
        <w:spacing w:line="480" w:lineRule="auto"/>
        <w:rPr>
          <w:rFonts w:ascii="Arial" w:hAnsi="Arial" w:cs="Arial"/>
          <w:sz w:val="22"/>
          <w:szCs w:val="22"/>
        </w:rPr>
      </w:pPr>
    </w:p>
    <w:p w14:paraId="7568A50E" w14:textId="3D0EF2BD" w:rsidR="00BD661B" w:rsidRPr="00F73E40" w:rsidRDefault="003C6E4A" w:rsidP="00FD618C">
      <w:pPr>
        <w:spacing w:line="480" w:lineRule="auto"/>
        <w:rPr>
          <w:rFonts w:ascii="Arial" w:hAnsi="Arial" w:cs="Arial"/>
          <w:sz w:val="22"/>
          <w:szCs w:val="22"/>
        </w:rPr>
      </w:pPr>
      <w:r w:rsidRPr="003C6E4A">
        <w:rPr>
          <w:rFonts w:ascii="Arial" w:hAnsi="Arial" w:cs="Arial"/>
          <w:sz w:val="22"/>
          <w:szCs w:val="22"/>
          <w:lang w:val="en-US"/>
        </w:rPr>
        <w:t xml:space="preserve">In general, there has been a rapid increase in the numbers of people aged 55 and over who are now online.  However, age remains the biggest predictor of </w:t>
      </w:r>
      <w:proofErr w:type="gramStart"/>
      <w:r w:rsidRPr="003C6E4A">
        <w:rPr>
          <w:rFonts w:ascii="Arial" w:hAnsi="Arial" w:cs="Arial"/>
          <w:sz w:val="22"/>
          <w:szCs w:val="22"/>
          <w:lang w:val="en-US"/>
        </w:rPr>
        <w:t>whether or not</w:t>
      </w:r>
      <w:proofErr w:type="gramEnd"/>
      <w:r w:rsidRPr="003C6E4A">
        <w:rPr>
          <w:rFonts w:ascii="Arial" w:hAnsi="Arial" w:cs="Arial"/>
          <w:sz w:val="22"/>
          <w:szCs w:val="22"/>
          <w:lang w:val="en-US"/>
        </w:rPr>
        <w:t xml:space="preserve"> someone is digitally included, although those who are not online are also likely to be in worse health, poorer and less well educated than their peers.  These individuals often have a key need to use the </w:t>
      </w:r>
      <w:proofErr w:type="gramStart"/>
      <w:r w:rsidRPr="003C6E4A">
        <w:rPr>
          <w:rFonts w:ascii="Arial" w:hAnsi="Arial" w:cs="Arial"/>
          <w:sz w:val="22"/>
          <w:szCs w:val="22"/>
          <w:lang w:val="en-US"/>
        </w:rPr>
        <w:t>internet, and</w:t>
      </w:r>
      <w:proofErr w:type="gramEnd"/>
      <w:r w:rsidRPr="003C6E4A">
        <w:rPr>
          <w:rFonts w:ascii="Arial" w:hAnsi="Arial" w:cs="Arial"/>
          <w:sz w:val="22"/>
          <w:szCs w:val="22"/>
          <w:lang w:val="en-US"/>
        </w:rPr>
        <w:t xml:space="preserve"> are seriously disadvantaged by limited or no access to offline alternatives. </w:t>
      </w:r>
    </w:p>
    <w:sectPr w:rsidR="00BD661B" w:rsidRPr="00F73E40" w:rsidSect="000F32D0">
      <w:headerReference w:type="default" r:id="rId10"/>
      <w:footerReference w:type="default" r:id="rId11"/>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48A5" w14:textId="77777777" w:rsidR="00C22A3D" w:rsidRDefault="00C22A3D">
      <w:r>
        <w:separator/>
      </w:r>
    </w:p>
  </w:endnote>
  <w:endnote w:type="continuationSeparator" w:id="0">
    <w:p w14:paraId="3A8A092A" w14:textId="77777777" w:rsidR="00C22A3D" w:rsidRDefault="00C2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C32" w14:textId="77777777" w:rsidR="00737EAD" w:rsidRDefault="00737EAD" w:rsidP="00252F0E">
    <w:pPr>
      <w:pStyle w:val="Troedyn"/>
      <w:rPr>
        <w:rFonts w:ascii="Times New Roman" w:hAnsi="Times New Roman"/>
        <w:b/>
        <w:sz w:val="16"/>
      </w:rPr>
    </w:pPr>
  </w:p>
  <w:p w14:paraId="49AFD1EF" w14:textId="4D0C2877" w:rsidR="00737EAD" w:rsidRPr="00D73EF2" w:rsidRDefault="00D73EF2" w:rsidP="00252F0E">
    <w:pPr>
      <w:pStyle w:val="Troedyn"/>
      <w:rPr>
        <w:rFonts w:cs="Arial"/>
        <w:b/>
        <w:sz w:val="14"/>
        <w:szCs w:val="14"/>
        <w:lang w:val="cy-GB"/>
      </w:rPr>
    </w:pPr>
    <w:r w:rsidRPr="00D73EF2">
      <w:rPr>
        <w:rFonts w:cs="Arial"/>
        <w:b/>
        <w:sz w:val="14"/>
        <w:szCs w:val="14"/>
        <w:lang w:val="cy-GB"/>
      </w:rPr>
      <w:t>Sylfaenol</w:t>
    </w:r>
    <w:r w:rsidR="00737EAD" w:rsidRPr="00D73EF2">
      <w:rPr>
        <w:rFonts w:cs="Arial"/>
        <w:b/>
        <w:sz w:val="14"/>
        <w:szCs w:val="14"/>
        <w:lang w:val="cy-GB"/>
      </w:rPr>
      <w:t xml:space="preserve"> – </w:t>
    </w:r>
    <w:r w:rsidRPr="00D73EF2">
      <w:rPr>
        <w:rFonts w:cs="Arial"/>
        <w:b/>
        <w:sz w:val="14"/>
        <w:szCs w:val="14"/>
        <w:lang w:val="cy-GB"/>
      </w:rPr>
      <w:t>2 Ebrill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B7B" w14:textId="77777777" w:rsidR="00C22A3D" w:rsidRDefault="00C22A3D">
      <w:r>
        <w:separator/>
      </w:r>
    </w:p>
  </w:footnote>
  <w:footnote w:type="continuationSeparator" w:id="0">
    <w:p w14:paraId="3699156F" w14:textId="77777777" w:rsidR="00C22A3D" w:rsidRDefault="00C2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FDA" w14:textId="77777777" w:rsidR="00C53A4C" w:rsidRPr="006C413E" w:rsidRDefault="00C53A4C" w:rsidP="00C53A4C">
    <w:pPr>
      <w:pStyle w:val="Pennyn"/>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Default="00C53A4C" w:rsidP="00C53A4C">
    <w:pPr>
      <w:pStyle w:val="Pennyn"/>
    </w:pPr>
  </w:p>
  <w:p w14:paraId="20615878" w14:textId="77777777" w:rsidR="00C53A4C" w:rsidRDefault="00C53A4C">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10"/>
  </w:num>
  <w:num w:numId="5">
    <w:abstractNumId w:val="11"/>
  </w:num>
  <w:num w:numId="6">
    <w:abstractNumId w:val="17"/>
  </w:num>
  <w:num w:numId="7">
    <w:abstractNumId w:val="12"/>
  </w:num>
  <w:num w:numId="8">
    <w:abstractNumId w:val="7"/>
  </w:num>
  <w:num w:numId="9">
    <w:abstractNumId w:val="9"/>
  </w:num>
  <w:num w:numId="10">
    <w:abstractNumId w:val="15"/>
  </w:num>
  <w:num w:numId="11">
    <w:abstractNumId w:val="2"/>
  </w:num>
  <w:num w:numId="12">
    <w:abstractNumId w:val="18"/>
  </w:num>
  <w:num w:numId="13">
    <w:abstractNumId w:val="5"/>
  </w:num>
  <w:num w:numId="14">
    <w:abstractNumId w:val="13"/>
  </w:num>
  <w:num w:numId="15">
    <w:abstractNumId w:val="14"/>
  </w:num>
  <w:num w:numId="16">
    <w:abstractNumId w:val="16"/>
  </w:num>
  <w:num w:numId="17">
    <w:abstractNumId w:val="3"/>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5914"/>
    <w:rsid w:val="00037DC5"/>
    <w:rsid w:val="00057510"/>
    <w:rsid w:val="0006117B"/>
    <w:rsid w:val="00087BF6"/>
    <w:rsid w:val="000A4829"/>
    <w:rsid w:val="000C7998"/>
    <w:rsid w:val="000F16FF"/>
    <w:rsid w:val="000F32D0"/>
    <w:rsid w:val="000F3A67"/>
    <w:rsid w:val="0011309F"/>
    <w:rsid w:val="001310C5"/>
    <w:rsid w:val="0015314A"/>
    <w:rsid w:val="001A203A"/>
    <w:rsid w:val="0023197F"/>
    <w:rsid w:val="00252F0E"/>
    <w:rsid w:val="00261C77"/>
    <w:rsid w:val="00263FC6"/>
    <w:rsid w:val="00264E02"/>
    <w:rsid w:val="002818BC"/>
    <w:rsid w:val="002B3B8D"/>
    <w:rsid w:val="002E0A8C"/>
    <w:rsid w:val="00353224"/>
    <w:rsid w:val="00360A53"/>
    <w:rsid w:val="003615C2"/>
    <w:rsid w:val="00374BDF"/>
    <w:rsid w:val="00376D45"/>
    <w:rsid w:val="00380D50"/>
    <w:rsid w:val="00384F50"/>
    <w:rsid w:val="003B357D"/>
    <w:rsid w:val="003C6E4A"/>
    <w:rsid w:val="003D6D9A"/>
    <w:rsid w:val="003E3652"/>
    <w:rsid w:val="004225BD"/>
    <w:rsid w:val="004324C7"/>
    <w:rsid w:val="00435298"/>
    <w:rsid w:val="00460638"/>
    <w:rsid w:val="00475C94"/>
    <w:rsid w:val="004A177D"/>
    <w:rsid w:val="004A20F8"/>
    <w:rsid w:val="004C0023"/>
    <w:rsid w:val="004C5F28"/>
    <w:rsid w:val="004F05E1"/>
    <w:rsid w:val="00505C5C"/>
    <w:rsid w:val="005129D5"/>
    <w:rsid w:val="00546F7D"/>
    <w:rsid w:val="00570CF9"/>
    <w:rsid w:val="005907B1"/>
    <w:rsid w:val="005A5A17"/>
    <w:rsid w:val="005B7196"/>
    <w:rsid w:val="005C37EF"/>
    <w:rsid w:val="005C5548"/>
    <w:rsid w:val="005D1E64"/>
    <w:rsid w:val="005E126F"/>
    <w:rsid w:val="00615835"/>
    <w:rsid w:val="00633B1E"/>
    <w:rsid w:val="00666EF9"/>
    <w:rsid w:val="00685EF4"/>
    <w:rsid w:val="006B38BB"/>
    <w:rsid w:val="006C02F5"/>
    <w:rsid w:val="006C0D86"/>
    <w:rsid w:val="006C413E"/>
    <w:rsid w:val="006F13CB"/>
    <w:rsid w:val="006F4275"/>
    <w:rsid w:val="006F433B"/>
    <w:rsid w:val="006F4EC2"/>
    <w:rsid w:val="00701D17"/>
    <w:rsid w:val="00703096"/>
    <w:rsid w:val="00716BD9"/>
    <w:rsid w:val="00727838"/>
    <w:rsid w:val="00737EAD"/>
    <w:rsid w:val="00737F9D"/>
    <w:rsid w:val="00747038"/>
    <w:rsid w:val="007714B7"/>
    <w:rsid w:val="007C356A"/>
    <w:rsid w:val="007C634F"/>
    <w:rsid w:val="007E24A0"/>
    <w:rsid w:val="007E5985"/>
    <w:rsid w:val="007E7967"/>
    <w:rsid w:val="00805481"/>
    <w:rsid w:val="0085222D"/>
    <w:rsid w:val="00870392"/>
    <w:rsid w:val="00892D1D"/>
    <w:rsid w:val="00896FB0"/>
    <w:rsid w:val="008C6C80"/>
    <w:rsid w:val="009058EB"/>
    <w:rsid w:val="00913699"/>
    <w:rsid w:val="0093764D"/>
    <w:rsid w:val="00945DCF"/>
    <w:rsid w:val="00950B7A"/>
    <w:rsid w:val="009815E9"/>
    <w:rsid w:val="009816AA"/>
    <w:rsid w:val="00981EF4"/>
    <w:rsid w:val="009A37CC"/>
    <w:rsid w:val="009B134C"/>
    <w:rsid w:val="009B4C0F"/>
    <w:rsid w:val="009C1270"/>
    <w:rsid w:val="009D2381"/>
    <w:rsid w:val="009D5B2B"/>
    <w:rsid w:val="00A02262"/>
    <w:rsid w:val="00A16E68"/>
    <w:rsid w:val="00A7102D"/>
    <w:rsid w:val="00A95FE8"/>
    <w:rsid w:val="00AA515D"/>
    <w:rsid w:val="00AC5046"/>
    <w:rsid w:val="00AC557A"/>
    <w:rsid w:val="00AD2913"/>
    <w:rsid w:val="00AE133E"/>
    <w:rsid w:val="00B01E67"/>
    <w:rsid w:val="00B04686"/>
    <w:rsid w:val="00B123DB"/>
    <w:rsid w:val="00B15A83"/>
    <w:rsid w:val="00B36781"/>
    <w:rsid w:val="00B64E5B"/>
    <w:rsid w:val="00B800CB"/>
    <w:rsid w:val="00B84B99"/>
    <w:rsid w:val="00BA7123"/>
    <w:rsid w:val="00BC6ACC"/>
    <w:rsid w:val="00BD661B"/>
    <w:rsid w:val="00C22A3D"/>
    <w:rsid w:val="00C22AF6"/>
    <w:rsid w:val="00C27A75"/>
    <w:rsid w:val="00C3322A"/>
    <w:rsid w:val="00C364B2"/>
    <w:rsid w:val="00C53A4C"/>
    <w:rsid w:val="00C64BA3"/>
    <w:rsid w:val="00C814C2"/>
    <w:rsid w:val="00C86D35"/>
    <w:rsid w:val="00CA58DE"/>
    <w:rsid w:val="00CD6018"/>
    <w:rsid w:val="00CD6249"/>
    <w:rsid w:val="00CD6ABE"/>
    <w:rsid w:val="00CF1E24"/>
    <w:rsid w:val="00D06ECD"/>
    <w:rsid w:val="00D216FD"/>
    <w:rsid w:val="00D73EF2"/>
    <w:rsid w:val="00DA146B"/>
    <w:rsid w:val="00E266F8"/>
    <w:rsid w:val="00E74A11"/>
    <w:rsid w:val="00EA0E09"/>
    <w:rsid w:val="00EA755B"/>
    <w:rsid w:val="00EC65E4"/>
    <w:rsid w:val="00ED53C5"/>
    <w:rsid w:val="00F12AF8"/>
    <w:rsid w:val="00F73E40"/>
    <w:rsid w:val="00FA4AC3"/>
    <w:rsid w:val="00FD618C"/>
    <w:rsid w:val="00FE442C"/>
    <w:rsid w:val="00FE5B4B"/>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Pennawd1">
    <w:name w:val="heading 1"/>
    <w:basedOn w:val="Normal"/>
    <w:next w:val="Normal"/>
    <w:qFormat/>
    <w:pPr>
      <w:keepNext/>
      <w:outlineLvl w:val="0"/>
    </w:pPr>
    <w:rPr>
      <w:rFonts w:ascii="Arial" w:hAnsi="Arial"/>
      <w:b/>
      <w:szCs w:val="20"/>
    </w:rPr>
  </w:style>
  <w:style w:type="paragraph" w:styleId="Pennawd2">
    <w:name w:val="heading 2"/>
    <w:basedOn w:val="Normal"/>
    <w:next w:val="Normal"/>
    <w:link w:val="Pennawd2Nod"/>
    <w:qFormat/>
    <w:pPr>
      <w:keepNext/>
      <w:outlineLvl w:val="1"/>
    </w:pPr>
    <w:rPr>
      <w:b/>
      <w:bCs/>
      <w:u w:val="single"/>
    </w:rPr>
  </w:style>
  <w:style w:type="paragraph" w:styleId="Pennawd3">
    <w:name w:val="heading 3"/>
    <w:basedOn w:val="Normal"/>
    <w:next w:val="Normal"/>
    <w:qFormat/>
    <w:pPr>
      <w:keepNext/>
      <w:jc w:val="center"/>
      <w:outlineLvl w:val="2"/>
    </w:pPr>
    <w:rPr>
      <w:b/>
      <w:szCs w:val="20"/>
    </w:rPr>
  </w:style>
  <w:style w:type="paragraph" w:styleId="Pennawd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Pennawd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pPr>
      <w:tabs>
        <w:tab w:val="center" w:pos="4153"/>
        <w:tab w:val="right" w:pos="8306"/>
      </w:tabs>
    </w:pPr>
    <w:rPr>
      <w:rFonts w:ascii="Arial" w:hAnsi="Arial"/>
      <w:szCs w:val="20"/>
    </w:rPr>
  </w:style>
  <w:style w:type="paragraph" w:styleId="CorffyTestun2">
    <w:name w:val="Body Text 2"/>
    <w:basedOn w:val="Normal"/>
    <w:pPr>
      <w:jc w:val="both"/>
    </w:pPr>
    <w:rPr>
      <w:szCs w:val="20"/>
    </w:rPr>
  </w:style>
  <w:style w:type="paragraph" w:styleId="HTMLwediiRhagfformat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ennyn">
    <w:name w:val="header"/>
    <w:basedOn w:val="Normal"/>
    <w:link w:val="PennynNod"/>
    <w:pPr>
      <w:tabs>
        <w:tab w:val="center" w:pos="4153"/>
        <w:tab w:val="right" w:pos="8306"/>
      </w:tabs>
    </w:pPr>
  </w:style>
  <w:style w:type="paragraph" w:styleId="CorffyTestun">
    <w:name w:val="Body Text"/>
    <w:basedOn w:val="Normal"/>
    <w:pPr>
      <w:ind w:right="-1800"/>
    </w:pPr>
    <w:rPr>
      <w:szCs w:val="20"/>
    </w:rPr>
  </w:style>
  <w:style w:type="paragraph" w:styleId="TestunTroednodyn">
    <w:name w:val="footnote text"/>
    <w:basedOn w:val="Normal"/>
    <w:semiHidden/>
    <w:rPr>
      <w:sz w:val="20"/>
      <w:szCs w:val="20"/>
    </w:rPr>
  </w:style>
  <w:style w:type="character" w:styleId="CyfeirnodTroednodyn">
    <w:name w:val="footnote reference"/>
    <w:semiHidden/>
    <w:rPr>
      <w:vertAlign w:val="superscript"/>
    </w:rPr>
  </w:style>
  <w:style w:type="paragraph" w:styleId="MewnoliCorffyTestun">
    <w:name w:val="Body Text Indent"/>
    <w:basedOn w:val="Normal"/>
    <w:pPr>
      <w:spacing w:before="120" w:line="240" w:lineRule="exact"/>
      <w:ind w:left="1418"/>
    </w:pPr>
    <w:rPr>
      <w:rFonts w:ascii="Tahoma" w:hAnsi="Tahoma"/>
      <w:sz w:val="18"/>
      <w:szCs w:val="20"/>
      <w:lang w:eastAsia="en-GB"/>
    </w:rPr>
  </w:style>
  <w:style w:type="paragraph" w:styleId="NormalGwe">
    <w:name w:val="Normal (Web)"/>
    <w:basedOn w:val="Normal"/>
    <w:uiPriority w:val="99"/>
    <w:pPr>
      <w:spacing w:before="100" w:beforeAutospacing="1" w:after="100" w:afterAutospacing="1"/>
    </w:pPr>
  </w:style>
  <w:style w:type="paragraph" w:styleId="TestunBloc">
    <w:name w:val="Block Text"/>
    <w:basedOn w:val="Normal"/>
    <w:pPr>
      <w:spacing w:before="100" w:after="100"/>
      <w:ind w:left="360" w:right="360"/>
      <w:jc w:val="both"/>
    </w:pPr>
    <w:rPr>
      <w:rFonts w:ascii="Verdana" w:hAnsi="Verdana"/>
      <w:sz w:val="22"/>
      <w:szCs w:val="17"/>
    </w:rPr>
  </w:style>
  <w:style w:type="paragraph" w:styleId="Mewnoli2CorffyTestun">
    <w:name w:val="Body Text Indent 2"/>
    <w:basedOn w:val="Normal"/>
    <w:pPr>
      <w:ind w:left="360"/>
    </w:pPr>
    <w:rPr>
      <w:rFonts w:ascii="Verdana" w:hAnsi="Verdana"/>
      <w:i/>
      <w:iCs/>
      <w:sz w:val="22"/>
      <w:szCs w:val="17"/>
    </w:rPr>
  </w:style>
  <w:style w:type="character" w:styleId="Hyperddolen">
    <w:name w:val="Hyperlink"/>
    <w:rPr>
      <w:color w:val="003366"/>
      <w:u w:val="single"/>
    </w:rPr>
  </w:style>
  <w:style w:type="paragraph" w:styleId="CorffyTestun3">
    <w:name w:val="Body Text 3"/>
    <w:basedOn w:val="Normal"/>
    <w:rPr>
      <w:i/>
      <w:iCs/>
    </w:rPr>
  </w:style>
  <w:style w:type="character" w:styleId="HyperddolenWediiDilyn">
    <w:name w:val="FollowedHyperlink"/>
    <w:rPr>
      <w:color w:val="800080"/>
      <w:u w:val="single"/>
    </w:rPr>
  </w:style>
  <w:style w:type="paragraph" w:styleId="TestunmewnSwigen">
    <w:name w:val="Balloon Text"/>
    <w:basedOn w:val="Normal"/>
    <w:semiHidden/>
    <w:rPr>
      <w:rFonts w:ascii="Tahoma" w:hAnsi="Tahoma" w:cs="Tahoma"/>
      <w:sz w:val="16"/>
      <w:szCs w:val="16"/>
    </w:rPr>
  </w:style>
  <w:style w:type="character" w:customStyle="1" w:styleId="Pennawd2Nod">
    <w:name w:val="Pennawd 2 Nod"/>
    <w:link w:val="Pennawd2"/>
    <w:rsid w:val="00BD661B"/>
    <w:rPr>
      <w:b/>
      <w:bCs/>
      <w:sz w:val="24"/>
      <w:szCs w:val="24"/>
      <w:u w:val="single"/>
      <w:lang w:val="en-GB" w:eastAsia="en-US"/>
    </w:rPr>
  </w:style>
  <w:style w:type="character" w:customStyle="1" w:styleId="TroedynNod">
    <w:name w:val="Troedyn Nod"/>
    <w:link w:val="Troedyn"/>
    <w:rsid w:val="00BD661B"/>
    <w:rPr>
      <w:rFonts w:ascii="Arial" w:hAnsi="Arial"/>
      <w:sz w:val="24"/>
      <w:lang w:val="en-GB" w:eastAsia="en-US"/>
    </w:rPr>
  </w:style>
  <w:style w:type="character" w:customStyle="1" w:styleId="PennynNod">
    <w:name w:val="Pennyn Nod"/>
    <w:link w:val="Pennyn"/>
    <w:rsid w:val="00C53A4C"/>
    <w:rPr>
      <w:sz w:val="24"/>
      <w:szCs w:val="24"/>
      <w:lang w:val="en-GB" w:eastAsia="en-US"/>
    </w:rPr>
  </w:style>
  <w:style w:type="character" w:customStyle="1" w:styleId="drop-capinner">
    <w:name w:val="drop-cap__inner"/>
    <w:rsid w:val="00666EF9"/>
  </w:style>
  <w:style w:type="character" w:styleId="Pwysla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 w:type="character" w:styleId="Cryf">
    <w:name w:val="Strong"/>
    <w:uiPriority w:val="22"/>
    <w:qFormat/>
    <w:rsid w:val="00F73E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F7171918-6668-4405-BBD6-012E25F3C09E@home"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719</Words>
  <Characters>4104</Characters>
  <Application>Microsoft Office Word</Application>
  <DocSecurity>0</DocSecurity>
  <Lines>34</Lines>
  <Paragraphs>9</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Cymdeithas Cyfieithwyr</cp:lastModifiedBy>
  <cp:revision>13</cp:revision>
  <cp:lastPrinted>2022-03-14T14:16:00Z</cp:lastPrinted>
  <dcterms:created xsi:type="dcterms:W3CDTF">2021-09-15T12:15:00Z</dcterms:created>
  <dcterms:modified xsi:type="dcterms:W3CDTF">2022-03-14T14:16:00Z</dcterms:modified>
</cp:coreProperties>
</file>